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8340" w14:textId="0F0A9739" w:rsidR="00481748" w:rsidRPr="000D1A6C" w:rsidRDefault="00481748" w:rsidP="00481748">
      <w:pPr>
        <w:rPr>
          <w:rFonts w:ascii="Arial" w:hAnsi="Arial" w:cs="Arial"/>
        </w:rPr>
      </w:pPr>
    </w:p>
    <w:p w14:paraId="79C63DC3" w14:textId="04E6024E" w:rsidR="00481748" w:rsidRPr="000D1A6C" w:rsidRDefault="00481748" w:rsidP="00481748">
      <w:pPr>
        <w:rPr>
          <w:rFonts w:ascii="Arial" w:hAnsi="Arial" w:cs="Arial"/>
        </w:rPr>
      </w:pPr>
    </w:p>
    <w:p w14:paraId="06F318CC" w14:textId="38189FAA" w:rsidR="00481748" w:rsidRPr="000D1A6C" w:rsidRDefault="00481748" w:rsidP="00481748">
      <w:pPr>
        <w:rPr>
          <w:rFonts w:ascii="Arial" w:hAnsi="Arial" w:cs="Arial"/>
        </w:rPr>
      </w:pPr>
    </w:p>
    <w:p w14:paraId="23B208BD" w14:textId="4F98F2CE" w:rsidR="00481748" w:rsidRPr="000D1A6C" w:rsidRDefault="00481748" w:rsidP="00481748">
      <w:pPr>
        <w:rPr>
          <w:rFonts w:ascii="Arial" w:hAnsi="Arial" w:cs="Arial"/>
        </w:rPr>
      </w:pPr>
    </w:p>
    <w:p w14:paraId="39A79ACF" w14:textId="77777777" w:rsidR="00481748" w:rsidRPr="000D1A6C" w:rsidRDefault="00481748" w:rsidP="00481748">
      <w:pPr>
        <w:rPr>
          <w:rFonts w:ascii="Arial" w:hAnsi="Arial" w:cs="Arial"/>
        </w:rPr>
      </w:pPr>
    </w:p>
    <w:p w14:paraId="0435451D" w14:textId="16B81DF9" w:rsidR="00481748" w:rsidRPr="000D1A6C" w:rsidRDefault="00481748" w:rsidP="00481748">
      <w:pPr>
        <w:rPr>
          <w:rFonts w:ascii="Arial" w:hAnsi="Arial" w:cs="Arial"/>
        </w:rPr>
      </w:pPr>
    </w:p>
    <w:p w14:paraId="3062855E" w14:textId="77777777" w:rsidR="00481748" w:rsidRPr="000D1A6C" w:rsidRDefault="00481748" w:rsidP="00481748">
      <w:pPr>
        <w:rPr>
          <w:rFonts w:ascii="Arial" w:hAnsi="Arial" w:cs="Arial"/>
        </w:rPr>
      </w:pPr>
    </w:p>
    <w:p w14:paraId="1D5F1833" w14:textId="58B03AEB" w:rsidR="008639DB" w:rsidRPr="000D1A6C" w:rsidRDefault="008639DB" w:rsidP="001A42BD">
      <w:pPr>
        <w:pStyle w:val="Titel"/>
        <w:tabs>
          <w:tab w:val="right" w:pos="7088"/>
        </w:tabs>
        <w:rPr>
          <w:rFonts w:ascii="Arial" w:hAnsi="Arial" w:cs="Arial"/>
        </w:rPr>
      </w:pPr>
    </w:p>
    <w:p w14:paraId="5CD96E95" w14:textId="72EC53A0" w:rsidR="008639DB" w:rsidRPr="000D1A6C" w:rsidRDefault="008639DB" w:rsidP="008639DB">
      <w:pPr>
        <w:rPr>
          <w:rFonts w:ascii="Arial" w:hAnsi="Arial" w:cs="Arial"/>
        </w:rPr>
      </w:pPr>
    </w:p>
    <w:p w14:paraId="120966B3" w14:textId="32A044F0" w:rsidR="004727E8" w:rsidRDefault="004727E8" w:rsidP="00FF4585">
      <w:pPr>
        <w:pStyle w:val="Titel"/>
        <w:tabs>
          <w:tab w:val="right" w:pos="7088"/>
        </w:tabs>
        <w:jc w:val="center"/>
        <w:rPr>
          <w:rFonts w:ascii="Arial" w:hAnsi="Arial" w:cs="Arial"/>
          <w:b/>
          <w:sz w:val="60"/>
          <w:szCs w:val="60"/>
        </w:rPr>
      </w:pPr>
      <w:r w:rsidRPr="000D1A6C">
        <w:rPr>
          <w:rFonts w:ascii="Arial" w:hAnsi="Arial" w:cs="Arial"/>
          <w:b/>
          <w:sz w:val="60"/>
          <w:szCs w:val="60"/>
        </w:rPr>
        <w:t>Didaktische Hinweise zum schulischen Einsatz</w:t>
      </w:r>
    </w:p>
    <w:p w14:paraId="08A4BAD5" w14:textId="77777777" w:rsidR="004727E8" w:rsidRDefault="004727E8" w:rsidP="00FF4585">
      <w:pPr>
        <w:pStyle w:val="Titel"/>
        <w:tabs>
          <w:tab w:val="right" w:pos="7088"/>
        </w:tabs>
        <w:jc w:val="center"/>
        <w:rPr>
          <w:rFonts w:ascii="Arial" w:hAnsi="Arial" w:cs="Arial"/>
          <w:b/>
          <w:sz w:val="60"/>
          <w:szCs w:val="60"/>
        </w:rPr>
      </w:pPr>
    </w:p>
    <w:p w14:paraId="77FA7CC6" w14:textId="75DE3E37" w:rsidR="001A42BD" w:rsidRPr="000D1A6C" w:rsidRDefault="00FF4585" w:rsidP="00FF4585">
      <w:pPr>
        <w:pStyle w:val="Titel"/>
        <w:tabs>
          <w:tab w:val="right" w:pos="7088"/>
        </w:tabs>
        <w:jc w:val="center"/>
        <w:rPr>
          <w:rFonts w:ascii="Arial" w:hAnsi="Arial" w:cs="Arial"/>
          <w:sz w:val="44"/>
          <w:szCs w:val="44"/>
        </w:rPr>
      </w:pPr>
      <w:r w:rsidRPr="000D1A6C">
        <w:rPr>
          <w:rFonts w:ascii="Arial" w:hAnsi="Arial" w:cs="Arial"/>
          <w:b/>
          <w:sz w:val="60"/>
          <w:szCs w:val="60"/>
        </w:rPr>
        <w:t xml:space="preserve">Martin Luther auf der Spur - </w:t>
      </w:r>
      <w:r w:rsidRPr="000D1A6C">
        <w:rPr>
          <w:rFonts w:ascii="Arial" w:hAnsi="Arial" w:cs="Arial"/>
          <w:b/>
          <w:sz w:val="60"/>
          <w:szCs w:val="60"/>
        </w:rPr>
        <w:br/>
        <w:t>Ein Zeitreise-Spiel</w:t>
      </w:r>
      <w:r w:rsidRPr="000D1A6C">
        <w:rPr>
          <w:rFonts w:ascii="Arial" w:hAnsi="Arial" w:cs="Arial"/>
          <w:b/>
          <w:sz w:val="60"/>
          <w:szCs w:val="60"/>
        </w:rPr>
        <w:br/>
      </w:r>
      <w:bookmarkStart w:id="0" w:name="_GoBack"/>
      <w:bookmarkEnd w:id="0"/>
    </w:p>
    <w:p w14:paraId="3BAF14EA" w14:textId="77777777" w:rsidR="008639DB" w:rsidRPr="000D1A6C" w:rsidRDefault="008639DB" w:rsidP="008639DB">
      <w:pPr>
        <w:rPr>
          <w:rFonts w:ascii="Arial" w:hAnsi="Arial" w:cs="Arial"/>
        </w:rPr>
      </w:pPr>
    </w:p>
    <w:p w14:paraId="5F919FDB" w14:textId="36356F98" w:rsidR="00F86AC4" w:rsidRPr="000D1A6C" w:rsidRDefault="00F86AC4">
      <w:pPr>
        <w:spacing w:line="276" w:lineRule="auto"/>
        <w:ind w:left="3827"/>
        <w:jc w:val="left"/>
        <w:rPr>
          <w:rFonts w:ascii="Arial" w:eastAsia="Times New Roman" w:hAnsi="Arial" w:cs="Arial"/>
          <w:noProof/>
          <w:lang w:eastAsia="de-DE"/>
        </w:rPr>
      </w:pPr>
      <w:r w:rsidRPr="000D1A6C">
        <w:rPr>
          <w:rFonts w:ascii="Arial" w:hAnsi="Arial" w:cs="Arial"/>
          <w:noProof/>
          <w:lang w:eastAsia="de-DE"/>
        </w:rPr>
        <w:br w:type="page"/>
      </w:r>
    </w:p>
    <w:sdt>
      <w:sdtPr>
        <w:rPr>
          <w:rFonts w:ascii="Arial" w:eastAsiaTheme="minorHAnsi" w:hAnsi="Arial" w:cs="Arial"/>
          <w:b w:val="0"/>
          <w:bCs w:val="0"/>
          <w:color w:val="auto"/>
          <w:sz w:val="22"/>
          <w:szCs w:val="22"/>
        </w:rPr>
        <w:id w:val="-1114903132"/>
        <w:docPartObj>
          <w:docPartGallery w:val="Table of Contents"/>
          <w:docPartUnique/>
        </w:docPartObj>
      </w:sdtPr>
      <w:sdtEndPr/>
      <w:sdtContent>
        <w:p w14:paraId="00DAD5EB" w14:textId="08206B6F" w:rsidR="005528C9" w:rsidRPr="000D1A6C" w:rsidRDefault="005528C9">
          <w:pPr>
            <w:pStyle w:val="Inhaltsverzeichnisberschrift"/>
            <w:rPr>
              <w:rFonts w:ascii="Arial" w:hAnsi="Arial" w:cs="Arial"/>
            </w:rPr>
          </w:pPr>
          <w:r w:rsidRPr="000D1A6C">
            <w:rPr>
              <w:rFonts w:ascii="Arial" w:hAnsi="Arial" w:cs="Arial"/>
            </w:rPr>
            <w:t>Inhalt</w:t>
          </w:r>
        </w:p>
        <w:p w14:paraId="5CC4F1D3" w14:textId="29A62CC3" w:rsidR="006A2602" w:rsidRDefault="005528C9">
          <w:pPr>
            <w:pStyle w:val="Verzeichnis1"/>
            <w:rPr>
              <w:rFonts w:asciiTheme="minorHAnsi" w:eastAsiaTheme="minorEastAsia" w:hAnsiTheme="minorHAnsi"/>
              <w:noProof/>
              <w:lang w:eastAsia="de-DE"/>
            </w:rPr>
          </w:pPr>
          <w:r w:rsidRPr="000D1A6C">
            <w:rPr>
              <w:rFonts w:ascii="Arial" w:hAnsi="Arial" w:cs="Arial"/>
            </w:rPr>
            <w:fldChar w:fldCharType="begin"/>
          </w:r>
          <w:r w:rsidRPr="000D1A6C">
            <w:rPr>
              <w:rFonts w:ascii="Arial" w:hAnsi="Arial" w:cs="Arial"/>
            </w:rPr>
            <w:instrText xml:space="preserve"> TOC \o "1-3" \h \z \u </w:instrText>
          </w:r>
          <w:r w:rsidRPr="000D1A6C">
            <w:rPr>
              <w:rFonts w:ascii="Arial" w:hAnsi="Arial" w:cs="Arial"/>
            </w:rPr>
            <w:fldChar w:fldCharType="separate"/>
          </w:r>
          <w:hyperlink w:anchor="_Toc496090532" w:history="1">
            <w:r w:rsidR="006A2602" w:rsidRPr="00797B1A">
              <w:rPr>
                <w:rStyle w:val="Hyperlink"/>
                <w:rFonts w:ascii="Arial" w:hAnsi="Arial" w:cs="Arial"/>
                <w:noProof/>
              </w:rPr>
              <w:t>1.</w:t>
            </w:r>
            <w:r w:rsidR="006A2602">
              <w:rPr>
                <w:rFonts w:asciiTheme="minorHAnsi" w:eastAsiaTheme="minorEastAsia" w:hAnsiTheme="minorHAnsi"/>
                <w:noProof/>
                <w:lang w:eastAsia="de-DE"/>
              </w:rPr>
              <w:tab/>
            </w:r>
            <w:r w:rsidR="006A2602" w:rsidRPr="00797B1A">
              <w:rPr>
                <w:rStyle w:val="Hyperlink"/>
                <w:rFonts w:ascii="Arial" w:hAnsi="Arial" w:cs="Arial"/>
                <w:noProof/>
              </w:rPr>
              <w:t>Didaktischer Ansatz des Spiels</w:t>
            </w:r>
            <w:r w:rsidR="006A2602">
              <w:rPr>
                <w:noProof/>
                <w:webHidden/>
              </w:rPr>
              <w:tab/>
            </w:r>
            <w:r w:rsidR="006A2602">
              <w:rPr>
                <w:noProof/>
                <w:webHidden/>
              </w:rPr>
              <w:fldChar w:fldCharType="begin"/>
            </w:r>
            <w:r w:rsidR="006A2602">
              <w:rPr>
                <w:noProof/>
                <w:webHidden/>
              </w:rPr>
              <w:instrText xml:space="preserve"> PAGEREF _Toc496090532 \h </w:instrText>
            </w:r>
            <w:r w:rsidR="006A2602">
              <w:rPr>
                <w:noProof/>
                <w:webHidden/>
              </w:rPr>
            </w:r>
            <w:r w:rsidR="006A2602">
              <w:rPr>
                <w:noProof/>
                <w:webHidden/>
              </w:rPr>
              <w:fldChar w:fldCharType="separate"/>
            </w:r>
            <w:r w:rsidR="006B4A81">
              <w:rPr>
                <w:noProof/>
                <w:webHidden/>
              </w:rPr>
              <w:t>3</w:t>
            </w:r>
            <w:r w:rsidR="006A2602">
              <w:rPr>
                <w:noProof/>
                <w:webHidden/>
              </w:rPr>
              <w:fldChar w:fldCharType="end"/>
            </w:r>
          </w:hyperlink>
        </w:p>
        <w:p w14:paraId="0A7E2244" w14:textId="6D7A819B" w:rsidR="006A2602" w:rsidRDefault="00BB1C9F">
          <w:pPr>
            <w:pStyle w:val="Verzeichnis1"/>
            <w:rPr>
              <w:rFonts w:asciiTheme="minorHAnsi" w:eastAsiaTheme="minorEastAsia" w:hAnsiTheme="minorHAnsi"/>
              <w:noProof/>
              <w:lang w:eastAsia="de-DE"/>
            </w:rPr>
          </w:pPr>
          <w:hyperlink w:anchor="_Toc496090533" w:history="1">
            <w:r w:rsidR="006A2602" w:rsidRPr="00797B1A">
              <w:rPr>
                <w:rStyle w:val="Hyperlink"/>
                <w:rFonts w:ascii="Arial" w:hAnsi="Arial" w:cs="Arial"/>
                <w:noProof/>
              </w:rPr>
              <w:t>2.</w:t>
            </w:r>
            <w:r w:rsidR="006A2602">
              <w:rPr>
                <w:rFonts w:asciiTheme="minorHAnsi" w:eastAsiaTheme="minorEastAsia" w:hAnsiTheme="minorHAnsi"/>
                <w:noProof/>
                <w:lang w:eastAsia="de-DE"/>
              </w:rPr>
              <w:tab/>
            </w:r>
            <w:r w:rsidR="006A2602" w:rsidRPr="00797B1A">
              <w:rPr>
                <w:rStyle w:val="Hyperlink"/>
                <w:rFonts w:ascii="Arial" w:hAnsi="Arial" w:cs="Arial"/>
                <w:noProof/>
              </w:rPr>
              <w:t>Kompetenzerwartungen</w:t>
            </w:r>
            <w:r w:rsidR="006A2602">
              <w:rPr>
                <w:noProof/>
                <w:webHidden/>
              </w:rPr>
              <w:tab/>
            </w:r>
            <w:r w:rsidR="006A2602">
              <w:rPr>
                <w:noProof/>
                <w:webHidden/>
              </w:rPr>
              <w:fldChar w:fldCharType="begin"/>
            </w:r>
            <w:r w:rsidR="006A2602">
              <w:rPr>
                <w:noProof/>
                <w:webHidden/>
              </w:rPr>
              <w:instrText xml:space="preserve"> PAGEREF _Toc496090533 \h </w:instrText>
            </w:r>
            <w:r w:rsidR="006A2602">
              <w:rPr>
                <w:noProof/>
                <w:webHidden/>
              </w:rPr>
            </w:r>
            <w:r w:rsidR="006A2602">
              <w:rPr>
                <w:noProof/>
                <w:webHidden/>
              </w:rPr>
              <w:fldChar w:fldCharType="separate"/>
            </w:r>
            <w:r w:rsidR="006B4A81">
              <w:rPr>
                <w:noProof/>
                <w:webHidden/>
              </w:rPr>
              <w:t>4</w:t>
            </w:r>
            <w:r w:rsidR="006A2602">
              <w:rPr>
                <w:noProof/>
                <w:webHidden/>
              </w:rPr>
              <w:fldChar w:fldCharType="end"/>
            </w:r>
          </w:hyperlink>
        </w:p>
        <w:p w14:paraId="23F552C9" w14:textId="7ADF2A87" w:rsidR="006A2602" w:rsidRDefault="00BB1C9F">
          <w:pPr>
            <w:pStyle w:val="Verzeichnis1"/>
            <w:rPr>
              <w:rFonts w:asciiTheme="minorHAnsi" w:eastAsiaTheme="minorEastAsia" w:hAnsiTheme="minorHAnsi"/>
              <w:noProof/>
              <w:lang w:eastAsia="de-DE"/>
            </w:rPr>
          </w:pPr>
          <w:hyperlink w:anchor="_Toc496090534" w:history="1">
            <w:r w:rsidR="006A2602" w:rsidRPr="00797B1A">
              <w:rPr>
                <w:rStyle w:val="Hyperlink"/>
                <w:rFonts w:ascii="Arial" w:hAnsi="Arial" w:cs="Arial"/>
                <w:noProof/>
              </w:rPr>
              <w:t>3.</w:t>
            </w:r>
            <w:r w:rsidR="006A2602">
              <w:rPr>
                <w:rFonts w:asciiTheme="minorHAnsi" w:eastAsiaTheme="minorEastAsia" w:hAnsiTheme="minorHAnsi"/>
                <w:noProof/>
                <w:lang w:eastAsia="de-DE"/>
              </w:rPr>
              <w:tab/>
            </w:r>
            <w:r w:rsidR="006A2602" w:rsidRPr="00797B1A">
              <w:rPr>
                <w:rStyle w:val="Hyperlink"/>
                <w:rFonts w:ascii="Arial" w:hAnsi="Arial" w:cs="Arial"/>
                <w:noProof/>
              </w:rPr>
              <w:t>Versionen des Spiels</w:t>
            </w:r>
            <w:r w:rsidR="006A2602">
              <w:rPr>
                <w:noProof/>
                <w:webHidden/>
              </w:rPr>
              <w:tab/>
            </w:r>
            <w:r w:rsidR="006A2602">
              <w:rPr>
                <w:noProof/>
                <w:webHidden/>
              </w:rPr>
              <w:fldChar w:fldCharType="begin"/>
            </w:r>
            <w:r w:rsidR="006A2602">
              <w:rPr>
                <w:noProof/>
                <w:webHidden/>
              </w:rPr>
              <w:instrText xml:space="preserve"> PAGEREF _Toc496090534 \h </w:instrText>
            </w:r>
            <w:r w:rsidR="006A2602">
              <w:rPr>
                <w:noProof/>
                <w:webHidden/>
              </w:rPr>
            </w:r>
            <w:r w:rsidR="006A2602">
              <w:rPr>
                <w:noProof/>
                <w:webHidden/>
              </w:rPr>
              <w:fldChar w:fldCharType="separate"/>
            </w:r>
            <w:r w:rsidR="006B4A81">
              <w:rPr>
                <w:noProof/>
                <w:webHidden/>
              </w:rPr>
              <w:t>4</w:t>
            </w:r>
            <w:r w:rsidR="006A2602">
              <w:rPr>
                <w:noProof/>
                <w:webHidden/>
              </w:rPr>
              <w:fldChar w:fldCharType="end"/>
            </w:r>
          </w:hyperlink>
        </w:p>
        <w:p w14:paraId="1575B8D2" w14:textId="73C626D8" w:rsidR="006A2602" w:rsidRDefault="00BB1C9F">
          <w:pPr>
            <w:pStyle w:val="Verzeichnis1"/>
            <w:rPr>
              <w:rFonts w:asciiTheme="minorHAnsi" w:eastAsiaTheme="minorEastAsia" w:hAnsiTheme="minorHAnsi"/>
              <w:noProof/>
              <w:lang w:eastAsia="de-DE"/>
            </w:rPr>
          </w:pPr>
          <w:hyperlink w:anchor="_Toc496090535" w:history="1">
            <w:r w:rsidR="006A2602" w:rsidRPr="00797B1A">
              <w:rPr>
                <w:rStyle w:val="Hyperlink"/>
                <w:rFonts w:ascii="Arial" w:hAnsi="Arial" w:cs="Arial"/>
                <w:noProof/>
              </w:rPr>
              <w:t>4.</w:t>
            </w:r>
            <w:r w:rsidR="006A2602">
              <w:rPr>
                <w:rFonts w:asciiTheme="minorHAnsi" w:eastAsiaTheme="minorEastAsia" w:hAnsiTheme="minorHAnsi"/>
                <w:noProof/>
                <w:lang w:eastAsia="de-DE"/>
              </w:rPr>
              <w:tab/>
            </w:r>
            <w:r w:rsidR="006A2602" w:rsidRPr="00797B1A">
              <w:rPr>
                <w:rStyle w:val="Hyperlink"/>
                <w:rFonts w:ascii="Arial" w:hAnsi="Arial" w:cs="Arial"/>
                <w:noProof/>
              </w:rPr>
              <w:t>Technische Plattformen</w:t>
            </w:r>
            <w:r w:rsidR="006A2602">
              <w:rPr>
                <w:noProof/>
                <w:webHidden/>
              </w:rPr>
              <w:tab/>
            </w:r>
            <w:r w:rsidR="006A2602">
              <w:rPr>
                <w:noProof/>
                <w:webHidden/>
              </w:rPr>
              <w:fldChar w:fldCharType="begin"/>
            </w:r>
            <w:r w:rsidR="006A2602">
              <w:rPr>
                <w:noProof/>
                <w:webHidden/>
              </w:rPr>
              <w:instrText xml:space="preserve"> PAGEREF _Toc496090535 \h </w:instrText>
            </w:r>
            <w:r w:rsidR="006A2602">
              <w:rPr>
                <w:noProof/>
                <w:webHidden/>
              </w:rPr>
            </w:r>
            <w:r w:rsidR="006A2602">
              <w:rPr>
                <w:noProof/>
                <w:webHidden/>
              </w:rPr>
              <w:fldChar w:fldCharType="separate"/>
            </w:r>
            <w:r w:rsidR="006B4A81">
              <w:rPr>
                <w:noProof/>
                <w:webHidden/>
              </w:rPr>
              <w:t>5</w:t>
            </w:r>
            <w:r w:rsidR="006A2602">
              <w:rPr>
                <w:noProof/>
                <w:webHidden/>
              </w:rPr>
              <w:fldChar w:fldCharType="end"/>
            </w:r>
          </w:hyperlink>
        </w:p>
        <w:p w14:paraId="604014EC" w14:textId="3F3ACB32" w:rsidR="006A2602" w:rsidRDefault="00BB1C9F">
          <w:pPr>
            <w:pStyle w:val="Verzeichnis1"/>
            <w:rPr>
              <w:rFonts w:asciiTheme="minorHAnsi" w:eastAsiaTheme="minorEastAsia" w:hAnsiTheme="minorHAnsi"/>
              <w:noProof/>
              <w:lang w:eastAsia="de-DE"/>
            </w:rPr>
          </w:pPr>
          <w:hyperlink w:anchor="_Toc496090536" w:history="1">
            <w:r w:rsidR="006A2602" w:rsidRPr="00797B1A">
              <w:rPr>
                <w:rStyle w:val="Hyperlink"/>
                <w:rFonts w:ascii="Arial" w:hAnsi="Arial" w:cs="Arial"/>
                <w:noProof/>
              </w:rPr>
              <w:t>5.</w:t>
            </w:r>
            <w:r w:rsidR="006A2602">
              <w:rPr>
                <w:rFonts w:asciiTheme="minorHAnsi" w:eastAsiaTheme="minorEastAsia" w:hAnsiTheme="minorHAnsi"/>
                <w:noProof/>
                <w:lang w:eastAsia="de-DE"/>
              </w:rPr>
              <w:tab/>
            </w:r>
            <w:r w:rsidR="006A2602" w:rsidRPr="00797B1A">
              <w:rPr>
                <w:rStyle w:val="Hyperlink"/>
                <w:rFonts w:ascii="Arial" w:hAnsi="Arial" w:cs="Arial"/>
                <w:noProof/>
              </w:rPr>
              <w:t>Einsatz im Unterricht und im Rahmen von Schulprojekttagen</w:t>
            </w:r>
            <w:r w:rsidR="006A2602">
              <w:rPr>
                <w:noProof/>
                <w:webHidden/>
              </w:rPr>
              <w:tab/>
            </w:r>
            <w:r w:rsidR="006A2602">
              <w:rPr>
                <w:noProof/>
                <w:webHidden/>
              </w:rPr>
              <w:fldChar w:fldCharType="begin"/>
            </w:r>
            <w:r w:rsidR="006A2602">
              <w:rPr>
                <w:noProof/>
                <w:webHidden/>
              </w:rPr>
              <w:instrText xml:space="preserve"> PAGEREF _Toc496090536 \h </w:instrText>
            </w:r>
            <w:r w:rsidR="006A2602">
              <w:rPr>
                <w:noProof/>
                <w:webHidden/>
              </w:rPr>
            </w:r>
            <w:r w:rsidR="006A2602">
              <w:rPr>
                <w:noProof/>
                <w:webHidden/>
              </w:rPr>
              <w:fldChar w:fldCharType="separate"/>
            </w:r>
            <w:r w:rsidR="006B4A81">
              <w:rPr>
                <w:noProof/>
                <w:webHidden/>
              </w:rPr>
              <w:t>5</w:t>
            </w:r>
            <w:r w:rsidR="006A2602">
              <w:rPr>
                <w:noProof/>
                <w:webHidden/>
              </w:rPr>
              <w:fldChar w:fldCharType="end"/>
            </w:r>
          </w:hyperlink>
        </w:p>
        <w:p w14:paraId="664D4DF1" w14:textId="52247C64" w:rsidR="005528C9" w:rsidRPr="000D1A6C" w:rsidRDefault="005528C9" w:rsidP="0077225D">
          <w:pPr>
            <w:tabs>
              <w:tab w:val="right" w:leader="dot" w:pos="8647"/>
            </w:tabs>
            <w:rPr>
              <w:rFonts w:ascii="Arial" w:hAnsi="Arial" w:cs="Arial"/>
            </w:rPr>
          </w:pPr>
          <w:r w:rsidRPr="000D1A6C">
            <w:rPr>
              <w:rFonts w:ascii="Arial" w:hAnsi="Arial" w:cs="Arial"/>
              <w:b/>
              <w:bCs/>
            </w:rPr>
            <w:fldChar w:fldCharType="end"/>
          </w:r>
        </w:p>
      </w:sdtContent>
    </w:sdt>
    <w:p w14:paraId="430D8B55" w14:textId="14C2AF69" w:rsidR="00F86AC4" w:rsidRPr="000D1A6C" w:rsidRDefault="00F86AC4" w:rsidP="001A42BD">
      <w:pPr>
        <w:pStyle w:val="Standa1"/>
        <w:rPr>
          <w:rFonts w:ascii="Arial" w:hAnsi="Arial" w:cs="Arial"/>
          <w:noProof/>
          <w:lang w:eastAsia="de-DE"/>
        </w:rPr>
      </w:pPr>
    </w:p>
    <w:p w14:paraId="4185A650" w14:textId="00C28323" w:rsidR="00A427D5" w:rsidRPr="000D1A6C" w:rsidRDefault="008639DB" w:rsidP="00A427D5">
      <w:pPr>
        <w:spacing w:line="276" w:lineRule="auto"/>
        <w:jc w:val="left"/>
        <w:rPr>
          <w:rFonts w:ascii="Arial" w:hAnsi="Arial" w:cs="Arial"/>
          <w:noProof/>
          <w:lang w:eastAsia="de-DE"/>
        </w:rPr>
      </w:pPr>
      <w:r w:rsidRPr="000D1A6C">
        <w:rPr>
          <w:rFonts w:ascii="Arial" w:hAnsi="Arial" w:cs="Arial"/>
          <w:noProof/>
          <w:lang w:eastAsia="de-DE"/>
        </w:rPr>
        <w:br w:type="page"/>
      </w:r>
    </w:p>
    <w:p w14:paraId="52C01DE6" w14:textId="77777777" w:rsidR="00FF4585" w:rsidRPr="000D1A6C" w:rsidRDefault="00FF4585" w:rsidP="00FF4585">
      <w:pPr>
        <w:pStyle w:val="berschrift1"/>
        <w:rPr>
          <w:rFonts w:ascii="Arial" w:hAnsi="Arial" w:cs="Arial"/>
        </w:rPr>
      </w:pPr>
      <w:bookmarkStart w:id="1" w:name="_Toc493772413"/>
      <w:bookmarkStart w:id="2" w:name="_Toc496090532"/>
      <w:r w:rsidRPr="000D1A6C">
        <w:rPr>
          <w:rFonts w:ascii="Arial" w:hAnsi="Arial" w:cs="Arial"/>
        </w:rPr>
        <w:lastRenderedPageBreak/>
        <w:t>Didaktischer Ansatz des Spiels</w:t>
      </w:r>
      <w:bookmarkEnd w:id="1"/>
      <w:bookmarkEnd w:id="2"/>
    </w:p>
    <w:p w14:paraId="2F47F332" w14:textId="77777777" w:rsidR="00FF4585" w:rsidRPr="000D1A6C" w:rsidRDefault="00FF4585" w:rsidP="00FF4585">
      <w:pPr>
        <w:rPr>
          <w:rFonts w:ascii="Arial" w:hAnsi="Arial" w:cs="Arial"/>
        </w:rPr>
      </w:pPr>
      <w:r w:rsidRPr="000D1A6C">
        <w:rPr>
          <w:rFonts w:ascii="Arial" w:hAnsi="Arial" w:cs="Arial"/>
        </w:rPr>
        <w:t xml:space="preserve">Das Point-and-Click-Adventure „Martin Luther auf der Spur“ setzt sich auf spielerisch-kreative Weise mit Person und Wirken Martin Luthers auseinander. Es vermittelt einen Eindruck der Lebensbedingungen in der Frühen Neuzeit, thematisiert theologische Grundanliegen der Reformation und bezieht diese auf lebensweltliche Situationen der Gegenwart. Gemeinsam mit den beiden Protagonisten Klara und Simon reisen die Schülerinnen und Schüler in die Vergangenheit und lösen auf ihrer Reise Rätsel an verschiedenen historischen Stationen, die für den Werdegang Luthers und der Reformation von Bedeutung waren. Dabei werden sie vor Entscheidungen gestellt, die bei der anschließenden Besprechung im Unterricht aufgegriffen werden können. Eine spannende Hintergrundgeschichte wirft zudem die Frage nach der Gegenwartsrelevanz der Reformation und ihrer Folgen auf. </w:t>
      </w:r>
    </w:p>
    <w:p w14:paraId="76499B8E" w14:textId="77777777" w:rsidR="00FF4585" w:rsidRPr="000D1A6C" w:rsidRDefault="00FF4585" w:rsidP="00FF4585">
      <w:pPr>
        <w:rPr>
          <w:rFonts w:ascii="Arial" w:hAnsi="Arial" w:cs="Arial"/>
        </w:rPr>
      </w:pPr>
      <w:r w:rsidRPr="000D1A6C">
        <w:rPr>
          <w:rFonts w:ascii="Arial" w:hAnsi="Arial" w:cs="Arial"/>
        </w:rPr>
        <w:t xml:space="preserve">Das Spiel verbindet die Vermittlung historisch und theologisch relevanter Kompetenzen und Inhalte mit dem Anliegen der Medienbildung. Es knüpft an die Lebenswirklichkeit der Schülerinnen und Schüler und deren eigene Mediennutzung an. Bei der anschließenden Besprechung des Spiels bietet sich die Möglichkeit, sowohl die inhaltlichen Entscheidungen der Schülerinnen und Schüler als auch die Nutzung digitaler Medien im Bildungskontext zu reflektieren. Verwenden die Schülerinnen und Schüler ihre eigenen Smartphones bzw. Tablets im Sinne des „Bring </w:t>
      </w:r>
      <w:proofErr w:type="spellStart"/>
      <w:r w:rsidRPr="000D1A6C">
        <w:rPr>
          <w:rFonts w:ascii="Arial" w:hAnsi="Arial" w:cs="Arial"/>
        </w:rPr>
        <w:t>Your</w:t>
      </w:r>
      <w:proofErr w:type="spellEnd"/>
      <w:r w:rsidRPr="000D1A6C">
        <w:rPr>
          <w:rFonts w:ascii="Arial" w:hAnsi="Arial" w:cs="Arial"/>
        </w:rPr>
        <w:t xml:space="preserve"> Own Device“-Konzepts (Nutzung privater mobiler Endgeräte im Bildungsraum Schule), lässt sich dieser medienpädagogische Aspekt noch weiter vertiefen. Auf diese Weise stellt „Martin Luther auf der Spur“ ein konkretes Beispiel für digitale Bildung im Kontext von Schule dar: Die Schülerinnen und Schüler lernen mit Medien, sie lernen über Medien und sie üben einen konstruktiv-kritischen Umgang mit Medien ein.</w:t>
      </w:r>
    </w:p>
    <w:p w14:paraId="00E180FD" w14:textId="77777777" w:rsidR="00FF4585" w:rsidRPr="000D1A6C" w:rsidRDefault="00FF4585" w:rsidP="00FF4585">
      <w:pPr>
        <w:rPr>
          <w:rFonts w:ascii="Arial" w:hAnsi="Arial" w:cs="Arial"/>
        </w:rPr>
      </w:pPr>
      <w:r w:rsidRPr="000D1A6C">
        <w:rPr>
          <w:rFonts w:ascii="Arial" w:hAnsi="Arial" w:cs="Arial"/>
        </w:rPr>
        <w:t>Da jeder Nutzer einen eigenen Spiel- und Lernweg beschreitet, bietet sich zudem die Möglichkeit, das didaktische Paradigma der Individualisierung konsequent umzusetzen. Die Schülerinnen und Schüler können ihrem jeweiligen Tempo und ihren eigenen Interessen gemäß individuelle Lernerfahrungen machen und diese im Anschluss miteinander vergleichen. Gerade in heterogenen Lerngruppen erweist sich dies von Vorteil.</w:t>
      </w:r>
    </w:p>
    <w:p w14:paraId="661E1AB0" w14:textId="77777777" w:rsidR="00FF4585" w:rsidRPr="000D1A6C" w:rsidRDefault="00FF4585" w:rsidP="00FF4585">
      <w:pPr>
        <w:rPr>
          <w:rFonts w:ascii="Arial" w:hAnsi="Arial" w:cs="Arial"/>
        </w:rPr>
      </w:pPr>
      <w:r w:rsidRPr="000D1A6C">
        <w:rPr>
          <w:rFonts w:ascii="Arial" w:hAnsi="Arial" w:cs="Arial"/>
        </w:rPr>
        <w:t xml:space="preserve">Auf eine direkte Begegnung mit Martin Luther im Spiel wurde bewusst verzichtet, um problematische historische </w:t>
      </w:r>
      <w:proofErr w:type="spellStart"/>
      <w:r w:rsidRPr="000D1A6C">
        <w:rPr>
          <w:rFonts w:ascii="Arial" w:hAnsi="Arial" w:cs="Arial"/>
        </w:rPr>
        <w:t>Vereindeutigungen</w:t>
      </w:r>
      <w:proofErr w:type="spellEnd"/>
      <w:r w:rsidRPr="000D1A6C">
        <w:rPr>
          <w:rFonts w:ascii="Arial" w:hAnsi="Arial" w:cs="Arial"/>
        </w:rPr>
        <w:t xml:space="preserve"> zu vermeiden: Anstatt den Schülerinnen und Schülern zu suggerieren, wie Martin Luther und die Reformationsereignisse „wirklich“ waren, ist das Spiel als Spurensuche angelegt, bei der der Reformator in mittelbarer Form präsent ist. In dieser indirekten Begegnung mit Luther und seiner Wirkungsgeschichte öffnen sich vielfältige Interpretationsspielräume und die Möglichkeit, die auf diese Weise entstandenen Leerstellen selbst zu füllen.</w:t>
      </w:r>
    </w:p>
    <w:p w14:paraId="2BF2B54C" w14:textId="6A8DB6D5" w:rsidR="00FF4585" w:rsidRPr="000D1A6C" w:rsidRDefault="00FF4585">
      <w:pPr>
        <w:spacing w:line="276" w:lineRule="auto"/>
        <w:ind w:left="3827"/>
        <w:jc w:val="left"/>
        <w:rPr>
          <w:rFonts w:ascii="Arial" w:hAnsi="Arial" w:cs="Arial"/>
        </w:rPr>
      </w:pPr>
      <w:r w:rsidRPr="000D1A6C">
        <w:rPr>
          <w:rFonts w:ascii="Arial" w:hAnsi="Arial" w:cs="Arial"/>
        </w:rPr>
        <w:br w:type="page"/>
      </w:r>
    </w:p>
    <w:p w14:paraId="1921DE02" w14:textId="77777777" w:rsidR="00FF4585" w:rsidRPr="000D1A6C" w:rsidRDefault="00FF4585" w:rsidP="00FF4585">
      <w:pPr>
        <w:pStyle w:val="berschrift1"/>
        <w:rPr>
          <w:rFonts w:ascii="Arial" w:hAnsi="Arial" w:cs="Arial"/>
        </w:rPr>
      </w:pPr>
      <w:bookmarkStart w:id="3" w:name="_Toc493772414"/>
      <w:bookmarkStart w:id="4" w:name="_Toc496090533"/>
      <w:r w:rsidRPr="000D1A6C">
        <w:rPr>
          <w:rFonts w:ascii="Arial" w:hAnsi="Arial" w:cs="Arial"/>
        </w:rPr>
        <w:lastRenderedPageBreak/>
        <w:t>Kompetenzerwartungen</w:t>
      </w:r>
      <w:bookmarkEnd w:id="3"/>
      <w:bookmarkEnd w:id="4"/>
    </w:p>
    <w:p w14:paraId="434EAB73" w14:textId="77777777" w:rsidR="00FF4585" w:rsidRPr="000D1A6C" w:rsidRDefault="00FF4585" w:rsidP="00FF4585">
      <w:pPr>
        <w:rPr>
          <w:rFonts w:ascii="Arial" w:hAnsi="Arial" w:cs="Arial"/>
        </w:rPr>
      </w:pPr>
      <w:r w:rsidRPr="000D1A6C">
        <w:rPr>
          <w:rFonts w:ascii="Arial" w:hAnsi="Arial" w:cs="Arial"/>
        </w:rPr>
        <w:t>Die Schülerinnen und Schüler sollen durch das Spiel in die Lage versetzt werden, …</w:t>
      </w:r>
    </w:p>
    <w:p w14:paraId="3C142183"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auf die Person Martin Luthers neugierig zu werden und sich auf spielerisch-kreative Weise mit seiner Person und seinem Wirken auseinanderzusetzen;</w:t>
      </w:r>
    </w:p>
    <w:p w14:paraId="6B56640C"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einen Eindruck von den Lebensbedingungen im ausgehenden Mittelalter und in der Frühen Neuzeit zu erhalten;</w:t>
      </w:r>
    </w:p>
    <w:p w14:paraId="6C4908CF"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ausgewählte Lebensstationen Luthers als bedeutsam für seine eigene (theologische) Entwicklung sowie für die Entwicklung der Reformation wahrzunehmen und in ihren historischen Zusammenhang einzuordnen;</w:t>
      </w:r>
    </w:p>
    <w:p w14:paraId="48E3CF21"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theologische Grundanliegen der Reformation kennenzulernen und auf lebensweltliche Situationen zu beziehen;</w:t>
      </w:r>
    </w:p>
    <w:p w14:paraId="668E0E69"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kirchliche, politisch-soziale und kulturelle Folgen (z.B. Sprache, Musik) der Reformation zu identifizieren;</w:t>
      </w:r>
    </w:p>
    <w:p w14:paraId="72CBC1C9" w14:textId="77777777" w:rsidR="00FF4585" w:rsidRPr="000D1A6C" w:rsidRDefault="00FF4585" w:rsidP="00FF4585">
      <w:pPr>
        <w:numPr>
          <w:ilvl w:val="0"/>
          <w:numId w:val="36"/>
        </w:numPr>
        <w:spacing w:after="60" w:line="276" w:lineRule="auto"/>
        <w:rPr>
          <w:rFonts w:ascii="Arial" w:hAnsi="Arial" w:cs="Arial"/>
        </w:rPr>
      </w:pPr>
      <w:r w:rsidRPr="000D1A6C">
        <w:rPr>
          <w:rFonts w:ascii="Arial" w:hAnsi="Arial" w:cs="Arial"/>
        </w:rPr>
        <w:t>digitale Medien im Bildungskontext einzusetzen und deren Nutzung zu reflektieren.</w:t>
      </w:r>
    </w:p>
    <w:p w14:paraId="0DD62E97" w14:textId="77777777" w:rsidR="00FF4585" w:rsidRPr="000D1A6C" w:rsidRDefault="00FF4585" w:rsidP="00FF4585">
      <w:pPr>
        <w:rPr>
          <w:rFonts w:ascii="Arial" w:hAnsi="Arial" w:cs="Arial"/>
        </w:rPr>
      </w:pPr>
    </w:p>
    <w:p w14:paraId="6CC5FFFD" w14:textId="77777777" w:rsidR="00FF4585" w:rsidRPr="000D1A6C" w:rsidRDefault="00FF4585" w:rsidP="00FF4585">
      <w:pPr>
        <w:pStyle w:val="berschrift1"/>
        <w:rPr>
          <w:rFonts w:ascii="Arial" w:hAnsi="Arial" w:cs="Arial"/>
        </w:rPr>
      </w:pPr>
      <w:bookmarkStart w:id="5" w:name="_Toc493772415"/>
      <w:bookmarkStart w:id="6" w:name="_Toc496090534"/>
      <w:r w:rsidRPr="000D1A6C">
        <w:rPr>
          <w:rFonts w:ascii="Arial" w:hAnsi="Arial" w:cs="Arial"/>
        </w:rPr>
        <w:t>Versionen des Spiels</w:t>
      </w:r>
      <w:bookmarkEnd w:id="5"/>
      <w:bookmarkEnd w:id="6"/>
    </w:p>
    <w:p w14:paraId="02FA8267" w14:textId="77777777" w:rsidR="00FF4585" w:rsidRPr="000D1A6C" w:rsidRDefault="00FF4585" w:rsidP="00FF4585">
      <w:pPr>
        <w:rPr>
          <w:rFonts w:ascii="Arial" w:hAnsi="Arial" w:cs="Arial"/>
          <w:b/>
        </w:rPr>
      </w:pPr>
      <w:r w:rsidRPr="000D1A6C">
        <w:rPr>
          <w:rFonts w:ascii="Arial" w:hAnsi="Arial" w:cs="Arial"/>
          <w:b/>
        </w:rPr>
        <w:t>a) Langversion</w:t>
      </w:r>
    </w:p>
    <w:p w14:paraId="5F6955B3" w14:textId="77777777" w:rsidR="00FF4585" w:rsidRPr="000D1A6C" w:rsidRDefault="00FF4585" w:rsidP="00FF4585">
      <w:pPr>
        <w:rPr>
          <w:rFonts w:ascii="Arial" w:hAnsi="Arial" w:cs="Arial"/>
        </w:rPr>
      </w:pPr>
      <w:r w:rsidRPr="000D1A6C">
        <w:rPr>
          <w:rFonts w:ascii="Arial" w:hAnsi="Arial" w:cs="Arial"/>
        </w:rPr>
        <w:t>Die vollständige Version des Spiels umfasst 20 Spielszenen. Die gesamte Spieldauer beträgt 180–240 Minuten. Diese Fassung richtet sich an Schülerinnen und Schüler der weiterführenden Schulen ab Jahrgangsstufe 7.</w:t>
      </w:r>
    </w:p>
    <w:p w14:paraId="67099B47" w14:textId="77777777" w:rsidR="00FF4585" w:rsidRPr="000D1A6C" w:rsidRDefault="00FF4585" w:rsidP="00FF4585">
      <w:pPr>
        <w:rPr>
          <w:rFonts w:ascii="Arial" w:hAnsi="Arial" w:cs="Arial"/>
        </w:rPr>
      </w:pPr>
    </w:p>
    <w:p w14:paraId="7696EF2C" w14:textId="77777777" w:rsidR="00FF4585" w:rsidRPr="000D1A6C" w:rsidRDefault="00FF4585" w:rsidP="00FF4585">
      <w:pPr>
        <w:rPr>
          <w:rFonts w:ascii="Arial" w:hAnsi="Arial" w:cs="Arial"/>
          <w:b/>
        </w:rPr>
      </w:pPr>
      <w:r w:rsidRPr="000D1A6C">
        <w:rPr>
          <w:rFonts w:ascii="Arial" w:hAnsi="Arial" w:cs="Arial"/>
          <w:b/>
        </w:rPr>
        <w:t>b) Kurzversion</w:t>
      </w:r>
    </w:p>
    <w:p w14:paraId="176258E8" w14:textId="77777777" w:rsidR="00FF4585" w:rsidRPr="000D1A6C" w:rsidRDefault="00FF4585" w:rsidP="00FF4585">
      <w:pPr>
        <w:rPr>
          <w:rFonts w:ascii="Arial" w:hAnsi="Arial" w:cs="Arial"/>
        </w:rPr>
      </w:pPr>
      <w:r w:rsidRPr="000D1A6C">
        <w:rPr>
          <w:rFonts w:ascii="Arial" w:hAnsi="Arial" w:cs="Arial"/>
        </w:rPr>
        <w:t>Die gekürzte und vereinfachte Version des Spiels umfasst 15 Spielszenen. Die Spieldauer beträgt 120–180 Minuten. Diese Fassung richtet sich an Schülerinnen und Schüler ab Jahrgangsstufe 4. Gegenüber der Langversion wurden ausgewählte Dialoge sprachlich und inhaltlich vereinfacht. Neben dem Einsatz in der Grundschule eignet sich diese Fassung auch in höheren Jahrgangsstufen, wenn nur wenig Zeit zur Verfügung steht.</w:t>
      </w:r>
    </w:p>
    <w:p w14:paraId="32F981BE" w14:textId="77777777" w:rsidR="00FF4585" w:rsidRPr="000D1A6C" w:rsidRDefault="00FF4585" w:rsidP="00FF4585">
      <w:pPr>
        <w:rPr>
          <w:rFonts w:ascii="Arial" w:hAnsi="Arial" w:cs="Arial"/>
        </w:rPr>
      </w:pPr>
      <w:r w:rsidRPr="000D1A6C">
        <w:rPr>
          <w:rFonts w:ascii="Arial" w:hAnsi="Arial" w:cs="Arial"/>
        </w:rPr>
        <w:t>Folgende fünf Szenen entfallen in der Kurzversion:</w:t>
      </w:r>
    </w:p>
    <w:p w14:paraId="28F3181D" w14:textId="77777777" w:rsidR="00FF4585" w:rsidRPr="000D1A6C" w:rsidRDefault="00FF4585" w:rsidP="00FF4585">
      <w:pPr>
        <w:pStyle w:val="Listenabsatz"/>
        <w:numPr>
          <w:ilvl w:val="0"/>
          <w:numId w:val="38"/>
        </w:numPr>
        <w:spacing w:after="60" w:line="276" w:lineRule="auto"/>
        <w:rPr>
          <w:rFonts w:ascii="Arial" w:hAnsi="Arial" w:cs="Arial"/>
        </w:rPr>
      </w:pPr>
      <w:r w:rsidRPr="000D1A6C">
        <w:rPr>
          <w:rFonts w:ascii="Arial" w:hAnsi="Arial" w:cs="Arial"/>
        </w:rPr>
        <w:t>Szene 5 (Studentenzimmer, Erfurt 1503)</w:t>
      </w:r>
    </w:p>
    <w:p w14:paraId="10F0CBF5" w14:textId="77777777" w:rsidR="00FF4585" w:rsidRPr="000D1A6C" w:rsidRDefault="00FF4585" w:rsidP="00FF4585">
      <w:pPr>
        <w:pStyle w:val="Listenabsatz"/>
        <w:numPr>
          <w:ilvl w:val="0"/>
          <w:numId w:val="38"/>
        </w:numPr>
        <w:spacing w:after="60" w:line="276" w:lineRule="auto"/>
        <w:rPr>
          <w:rFonts w:ascii="Arial" w:hAnsi="Arial" w:cs="Arial"/>
        </w:rPr>
      </w:pPr>
      <w:r w:rsidRPr="000D1A6C">
        <w:rPr>
          <w:rFonts w:ascii="Arial" w:hAnsi="Arial" w:cs="Arial"/>
        </w:rPr>
        <w:t>Szene 8 (Heilige Treppe, Rom 1511)</w:t>
      </w:r>
    </w:p>
    <w:p w14:paraId="00CD2B0F" w14:textId="77777777" w:rsidR="00FF4585" w:rsidRPr="000D1A6C" w:rsidRDefault="00FF4585" w:rsidP="00FF4585">
      <w:pPr>
        <w:pStyle w:val="Listenabsatz"/>
        <w:numPr>
          <w:ilvl w:val="0"/>
          <w:numId w:val="38"/>
        </w:numPr>
        <w:spacing w:after="60" w:line="276" w:lineRule="auto"/>
        <w:rPr>
          <w:rFonts w:ascii="Arial" w:hAnsi="Arial" w:cs="Arial"/>
        </w:rPr>
      </w:pPr>
      <w:r w:rsidRPr="000D1A6C">
        <w:rPr>
          <w:rFonts w:ascii="Arial" w:hAnsi="Arial" w:cs="Arial"/>
        </w:rPr>
        <w:t>Szene 11 (Elstertor, Wittenberg 1520)</w:t>
      </w:r>
    </w:p>
    <w:p w14:paraId="59F982A3" w14:textId="77777777" w:rsidR="00FF4585" w:rsidRPr="000D1A6C" w:rsidRDefault="00FF4585" w:rsidP="00FF4585">
      <w:pPr>
        <w:pStyle w:val="Listenabsatz"/>
        <w:numPr>
          <w:ilvl w:val="0"/>
          <w:numId w:val="38"/>
        </w:numPr>
        <w:spacing w:after="60" w:line="276" w:lineRule="auto"/>
        <w:rPr>
          <w:rFonts w:ascii="Arial" w:hAnsi="Arial" w:cs="Arial"/>
        </w:rPr>
      </w:pPr>
      <w:r w:rsidRPr="000D1A6C">
        <w:rPr>
          <w:rFonts w:ascii="Arial" w:hAnsi="Arial" w:cs="Arial"/>
        </w:rPr>
        <w:t>Szene 16 (Dorffriedhof, Harz 1525)</w:t>
      </w:r>
    </w:p>
    <w:p w14:paraId="54159D27" w14:textId="77777777" w:rsidR="00FF4585" w:rsidRPr="000D1A6C" w:rsidRDefault="00FF4585" w:rsidP="00FF4585">
      <w:pPr>
        <w:pStyle w:val="Listenabsatz"/>
        <w:numPr>
          <w:ilvl w:val="0"/>
          <w:numId w:val="38"/>
        </w:numPr>
        <w:spacing w:after="60" w:line="276" w:lineRule="auto"/>
        <w:rPr>
          <w:rFonts w:ascii="Arial" w:hAnsi="Arial" w:cs="Arial"/>
        </w:rPr>
      </w:pPr>
      <w:r w:rsidRPr="000D1A6C">
        <w:rPr>
          <w:rFonts w:ascii="Arial" w:hAnsi="Arial" w:cs="Arial"/>
        </w:rPr>
        <w:t>Szene 18 (Druckerei, Wittenberg 1543)</w:t>
      </w:r>
    </w:p>
    <w:p w14:paraId="5C3AC2B9" w14:textId="6BAC5D13" w:rsidR="00FF4585" w:rsidRPr="000D1A6C" w:rsidRDefault="00FF4585">
      <w:pPr>
        <w:spacing w:line="276" w:lineRule="auto"/>
        <w:ind w:left="3827"/>
        <w:jc w:val="left"/>
        <w:rPr>
          <w:rFonts w:ascii="Arial" w:hAnsi="Arial" w:cs="Arial"/>
        </w:rPr>
      </w:pPr>
      <w:r w:rsidRPr="000D1A6C">
        <w:rPr>
          <w:rFonts w:ascii="Arial" w:hAnsi="Arial" w:cs="Arial"/>
        </w:rPr>
        <w:br w:type="page"/>
      </w:r>
    </w:p>
    <w:p w14:paraId="554D2014" w14:textId="77777777" w:rsidR="00FF4585" w:rsidRPr="000D1A6C" w:rsidRDefault="00FF4585" w:rsidP="00FF4585">
      <w:pPr>
        <w:pStyle w:val="berschrift1"/>
        <w:rPr>
          <w:rFonts w:ascii="Arial" w:hAnsi="Arial" w:cs="Arial"/>
        </w:rPr>
      </w:pPr>
      <w:bookmarkStart w:id="7" w:name="_Toc493772416"/>
      <w:bookmarkStart w:id="8" w:name="_Toc496090535"/>
      <w:r w:rsidRPr="000D1A6C">
        <w:rPr>
          <w:rFonts w:ascii="Arial" w:hAnsi="Arial" w:cs="Arial"/>
        </w:rPr>
        <w:lastRenderedPageBreak/>
        <w:t>Technische Plattformen</w:t>
      </w:r>
      <w:bookmarkEnd w:id="7"/>
      <w:bookmarkEnd w:id="8"/>
    </w:p>
    <w:p w14:paraId="0AD47630" w14:textId="77777777" w:rsidR="00FF4585" w:rsidRPr="000D1A6C" w:rsidRDefault="00FF4585" w:rsidP="00FF4585">
      <w:pPr>
        <w:rPr>
          <w:rFonts w:ascii="Arial" w:hAnsi="Arial" w:cs="Arial"/>
        </w:rPr>
      </w:pPr>
      <w:r w:rsidRPr="000D1A6C">
        <w:rPr>
          <w:rFonts w:ascii="Arial" w:hAnsi="Arial" w:cs="Arial"/>
        </w:rPr>
        <w:t xml:space="preserve">Beide Versionen (Lang- und Kurzversion) des Spiels liegen unter </w:t>
      </w:r>
      <w:hyperlink r:id="rId11" w:history="1">
        <w:r w:rsidRPr="000D1A6C">
          <w:rPr>
            <w:rStyle w:val="Hyperlink"/>
            <w:rFonts w:ascii="Arial" w:hAnsi="Arial" w:cs="Arial"/>
            <w:i/>
          </w:rPr>
          <w:t>www.schulprojekte-reformation.de/spiel</w:t>
        </w:r>
      </w:hyperlink>
      <w:r w:rsidRPr="000D1A6C">
        <w:rPr>
          <w:rFonts w:ascii="Arial" w:hAnsi="Arial" w:cs="Arial"/>
          <w:i/>
        </w:rPr>
        <w:t xml:space="preserve"> </w:t>
      </w:r>
      <w:r w:rsidRPr="000D1A6C">
        <w:rPr>
          <w:rFonts w:ascii="Arial" w:hAnsi="Arial" w:cs="Arial"/>
        </w:rPr>
        <w:t>für unterschiedliche Plattformen vor:</w:t>
      </w:r>
    </w:p>
    <w:p w14:paraId="13C6B787" w14:textId="77777777" w:rsidR="00FF4585" w:rsidRPr="000D1A6C" w:rsidRDefault="00FF4585" w:rsidP="00FF4585">
      <w:pPr>
        <w:pStyle w:val="Listenabsatz"/>
        <w:numPr>
          <w:ilvl w:val="0"/>
          <w:numId w:val="39"/>
        </w:numPr>
        <w:spacing w:after="60" w:line="276" w:lineRule="auto"/>
        <w:rPr>
          <w:rFonts w:ascii="Arial" w:hAnsi="Arial" w:cs="Arial"/>
        </w:rPr>
      </w:pPr>
      <w:r w:rsidRPr="000D1A6C">
        <w:rPr>
          <w:rFonts w:ascii="Arial" w:hAnsi="Arial" w:cs="Arial"/>
          <w:b/>
        </w:rPr>
        <w:t>Windows-PC</w:t>
      </w:r>
      <w:r w:rsidRPr="000D1A6C">
        <w:rPr>
          <w:rFonts w:ascii="Arial" w:hAnsi="Arial" w:cs="Arial"/>
        </w:rPr>
        <w:t xml:space="preserve">: Diese Fassung wird mittels einer downloadbaren Datei lokal auf dem PC installiert. Sie kann offline genutzt werden, erfordert also beim Spielen keine Internetverbindung. </w:t>
      </w:r>
    </w:p>
    <w:p w14:paraId="497B7056" w14:textId="77777777" w:rsidR="00FF4585" w:rsidRPr="000D1A6C" w:rsidRDefault="00FF4585" w:rsidP="00FF4585">
      <w:pPr>
        <w:pStyle w:val="Listenabsatz"/>
        <w:numPr>
          <w:ilvl w:val="0"/>
          <w:numId w:val="39"/>
        </w:numPr>
        <w:spacing w:after="60" w:line="276" w:lineRule="auto"/>
        <w:rPr>
          <w:rFonts w:ascii="Arial" w:hAnsi="Arial" w:cs="Arial"/>
        </w:rPr>
      </w:pPr>
      <w:r w:rsidRPr="000D1A6C">
        <w:rPr>
          <w:rFonts w:ascii="Arial" w:hAnsi="Arial" w:cs="Arial"/>
          <w:b/>
        </w:rPr>
        <w:t>Browser</w:t>
      </w:r>
      <w:r w:rsidRPr="000D1A6C">
        <w:rPr>
          <w:rFonts w:ascii="Arial" w:hAnsi="Arial" w:cs="Arial"/>
        </w:rPr>
        <w:t>: Diese Fassung läuft ohne vorige Installation in gängigen Browsern wie z. B. Google Chrome, Mozilla Firefox oder Microsoft Edge. Eine ständige Online-Verbindung ist erforderlich.</w:t>
      </w:r>
    </w:p>
    <w:p w14:paraId="1F917939" w14:textId="77777777" w:rsidR="00FF4585" w:rsidRPr="000D1A6C" w:rsidRDefault="00FF4585" w:rsidP="00FF4585">
      <w:pPr>
        <w:pStyle w:val="Listenabsatz"/>
        <w:numPr>
          <w:ilvl w:val="0"/>
          <w:numId w:val="39"/>
        </w:numPr>
        <w:spacing w:after="60" w:line="276" w:lineRule="auto"/>
        <w:rPr>
          <w:rFonts w:ascii="Arial" w:hAnsi="Arial" w:cs="Arial"/>
        </w:rPr>
      </w:pPr>
      <w:r w:rsidRPr="000D1A6C">
        <w:rPr>
          <w:rFonts w:ascii="Arial" w:hAnsi="Arial" w:cs="Arial"/>
          <w:b/>
        </w:rPr>
        <w:t>Mobile Apps für Android und Apple iOS</w:t>
      </w:r>
      <w:r w:rsidRPr="000D1A6C">
        <w:rPr>
          <w:rFonts w:ascii="Arial" w:hAnsi="Arial" w:cs="Arial"/>
        </w:rPr>
        <w:t>: Die App-Versionen werden in den jeweiligen App-Stores (Google Play bzw. Apple App Store) heruntergeladen und auf dem mobilen Endgerät installiert. Es empfiehlt sich eine Nutzung von Tablets. Smartphones sind aufgrund der geringen Bildschirmgröße eingeschränkt verwendbar. Eine Internetverbindung ist während des Spiels nicht erforderlich.</w:t>
      </w:r>
    </w:p>
    <w:p w14:paraId="2AE43B5A" w14:textId="77777777" w:rsidR="00FF4585" w:rsidRPr="000D1A6C" w:rsidRDefault="00FF4585" w:rsidP="00FF4585">
      <w:pPr>
        <w:rPr>
          <w:rFonts w:ascii="Arial" w:hAnsi="Arial" w:cs="Arial"/>
        </w:rPr>
      </w:pPr>
    </w:p>
    <w:p w14:paraId="10C5B5A7" w14:textId="77777777" w:rsidR="00FF4585" w:rsidRPr="000D1A6C" w:rsidRDefault="00FF4585" w:rsidP="00FF4585">
      <w:pPr>
        <w:rPr>
          <w:rFonts w:ascii="Arial" w:hAnsi="Arial" w:cs="Arial"/>
        </w:rPr>
      </w:pPr>
      <w:r w:rsidRPr="000D1A6C">
        <w:rPr>
          <w:rFonts w:ascii="Arial" w:hAnsi="Arial" w:cs="Arial"/>
        </w:rPr>
        <w:t>Nutzen die Schülerinnen und Schüler eigene Smartphones oder Tablets, sollten sie die App vor dem Einsatz bereits heruntergeladen und installiert haben, sinnvollerweise über eine WLAN-Verbindung.</w:t>
      </w:r>
    </w:p>
    <w:p w14:paraId="0BD685DD" w14:textId="77777777" w:rsidR="00FF4585" w:rsidRPr="000D1A6C" w:rsidRDefault="00FF4585" w:rsidP="00FF4585">
      <w:pPr>
        <w:rPr>
          <w:rFonts w:ascii="Arial" w:hAnsi="Arial" w:cs="Arial"/>
        </w:rPr>
      </w:pPr>
      <w:r w:rsidRPr="000D1A6C">
        <w:rPr>
          <w:rFonts w:ascii="Arial" w:hAnsi="Arial" w:cs="Arial"/>
        </w:rPr>
        <w:t>Wird das Spiel auf schuleigenen Computern gespielt, sollte es die Lehrkraft zuvor auf den entsprechenden Rechnern installieren. Alternativ kann die Browser-Version zum Einsatz kommen, die keine Installation erfordert, allerdings einige Einschränkungen aufweist.</w:t>
      </w:r>
    </w:p>
    <w:p w14:paraId="3FDA199F" w14:textId="77777777" w:rsidR="00FF4585" w:rsidRPr="000D1A6C" w:rsidRDefault="00FF4585" w:rsidP="00FF4585">
      <w:pPr>
        <w:rPr>
          <w:rFonts w:ascii="Arial" w:hAnsi="Arial" w:cs="Arial"/>
        </w:rPr>
      </w:pPr>
    </w:p>
    <w:p w14:paraId="2D15B44A" w14:textId="77777777" w:rsidR="00FF4585" w:rsidRPr="000D1A6C" w:rsidRDefault="00FF4585" w:rsidP="00FF4585">
      <w:pPr>
        <w:pStyle w:val="berschrift1"/>
        <w:rPr>
          <w:rFonts w:ascii="Arial" w:hAnsi="Arial" w:cs="Arial"/>
        </w:rPr>
      </w:pPr>
      <w:bookmarkStart w:id="9" w:name="_Toc493772417"/>
      <w:bookmarkStart w:id="10" w:name="_Toc496090536"/>
      <w:r w:rsidRPr="000D1A6C">
        <w:rPr>
          <w:rFonts w:ascii="Arial" w:hAnsi="Arial" w:cs="Arial"/>
        </w:rPr>
        <w:t>Einsatz im Unterricht und im Rahmen von Schulprojekttagen</w:t>
      </w:r>
      <w:bookmarkEnd w:id="9"/>
      <w:bookmarkEnd w:id="10"/>
    </w:p>
    <w:p w14:paraId="34B25852" w14:textId="77777777" w:rsidR="00FF4585" w:rsidRPr="000D1A6C" w:rsidRDefault="00FF4585" w:rsidP="00FF4585">
      <w:pPr>
        <w:rPr>
          <w:rFonts w:ascii="Arial" w:hAnsi="Arial" w:cs="Arial"/>
          <w:b/>
        </w:rPr>
      </w:pPr>
      <w:r w:rsidRPr="000D1A6C">
        <w:rPr>
          <w:rFonts w:ascii="Arial" w:hAnsi="Arial" w:cs="Arial"/>
          <w:b/>
        </w:rPr>
        <w:t>a) Allgemeine Hinweise</w:t>
      </w:r>
    </w:p>
    <w:p w14:paraId="38F308AC" w14:textId="77777777" w:rsidR="00FF4585" w:rsidRPr="000D1A6C" w:rsidRDefault="00FF4585" w:rsidP="00FF4585">
      <w:pPr>
        <w:rPr>
          <w:rFonts w:ascii="Arial" w:hAnsi="Arial" w:cs="Arial"/>
        </w:rPr>
      </w:pPr>
      <w:r w:rsidRPr="000D1A6C">
        <w:rPr>
          <w:rFonts w:ascii="Arial" w:hAnsi="Arial" w:cs="Arial"/>
        </w:rPr>
        <w:t>Sämtliche für das Adventure notwendigen Kenntnisse (z. B. Steuerung der Charaktere) werden im Spiel selbst vermittelt. Vorausgesetzt werden lediglich Erfahrungen im Umgang mit Tastatur und Maus (PC-Version) bzw. Touchscreen (App-Version). Darüber hinaus ist keine technische Vorbereitung und Einarbeitung nötig. Ferner werden grundlegende Kompetenzen im Lesen und Textverstehen vorausgesetzt.</w:t>
      </w:r>
    </w:p>
    <w:p w14:paraId="5EA081E1" w14:textId="77777777" w:rsidR="00FF4585" w:rsidRPr="000D1A6C" w:rsidRDefault="00FF4585" w:rsidP="00FF4585">
      <w:pPr>
        <w:rPr>
          <w:rFonts w:ascii="Arial" w:hAnsi="Arial" w:cs="Arial"/>
        </w:rPr>
      </w:pPr>
      <w:r w:rsidRPr="000D1A6C">
        <w:rPr>
          <w:rFonts w:ascii="Arial" w:hAnsi="Arial" w:cs="Arial"/>
        </w:rPr>
        <w:t>Im Vorfeld ist zu überlegen, ob das Spiel einzeln oder paar-/gruppenweise gespielt werden soll. Diese Entscheidung ist auch in Abhängigkeit von den zur Verfügung stehenden Geräte zu treffen. Soll das Spiel mit Audioausgabe gespielt werden, empfiehlt sich ein Einsatz von Kopfhörern.</w:t>
      </w:r>
    </w:p>
    <w:p w14:paraId="4EA374F2" w14:textId="12A3D266" w:rsidR="00FF4585" w:rsidRPr="000D1A6C" w:rsidRDefault="00FF4585" w:rsidP="00FF4585">
      <w:pPr>
        <w:rPr>
          <w:rFonts w:ascii="Arial" w:hAnsi="Arial" w:cs="Arial"/>
        </w:rPr>
      </w:pPr>
      <w:r w:rsidRPr="000D1A6C">
        <w:rPr>
          <w:rFonts w:ascii="Arial" w:hAnsi="Arial" w:cs="Arial"/>
        </w:rPr>
        <w:t xml:space="preserve">Auf der </w:t>
      </w:r>
      <w:bookmarkStart w:id="11" w:name="_Hlk493176321"/>
      <w:r w:rsidRPr="000D1A6C">
        <w:rPr>
          <w:rFonts w:ascii="Arial" w:hAnsi="Arial" w:cs="Arial"/>
          <w:i/>
        </w:rPr>
        <w:t>Website</w:t>
      </w:r>
      <w:r w:rsidR="000D1A6C">
        <w:rPr>
          <w:rFonts w:ascii="Arial" w:hAnsi="Arial" w:cs="Arial"/>
          <w:i/>
        </w:rPr>
        <w:t xml:space="preserve"> (</w:t>
      </w:r>
      <w:hyperlink r:id="rId12" w:history="1">
        <w:r w:rsidR="000D1A6C" w:rsidRPr="00AB3817">
          <w:rPr>
            <w:rStyle w:val="Hyperlink"/>
            <w:rFonts w:ascii="Arial" w:hAnsi="Arial" w:cs="Arial"/>
          </w:rPr>
          <w:t>http://schulprojekte-reformation.de/spiel/</w:t>
        </w:r>
      </w:hyperlink>
      <w:r w:rsidR="000D1A6C">
        <w:rPr>
          <w:rFonts w:ascii="Arial" w:hAnsi="Arial" w:cs="Arial"/>
          <w:i/>
        </w:rPr>
        <w:t xml:space="preserve">) </w:t>
      </w:r>
      <w:bookmarkEnd w:id="11"/>
      <w:r w:rsidRPr="000D1A6C">
        <w:rPr>
          <w:rFonts w:ascii="Arial" w:hAnsi="Arial" w:cs="Arial"/>
        </w:rPr>
        <w:t>steht eine Komplettlösung des Spiels zum Download bereit. Diese kann herangezogen werden, wenn man an einer Stelle des Spiels feststeckt.</w:t>
      </w:r>
    </w:p>
    <w:p w14:paraId="6FCA4A71" w14:textId="69985796" w:rsidR="00FF4585" w:rsidRPr="000D1A6C" w:rsidRDefault="00FF4585">
      <w:pPr>
        <w:spacing w:line="276" w:lineRule="auto"/>
        <w:ind w:left="3827"/>
        <w:jc w:val="left"/>
        <w:rPr>
          <w:rFonts w:ascii="Arial" w:hAnsi="Arial" w:cs="Arial"/>
        </w:rPr>
      </w:pPr>
      <w:r w:rsidRPr="000D1A6C">
        <w:rPr>
          <w:rFonts w:ascii="Arial" w:hAnsi="Arial" w:cs="Arial"/>
        </w:rPr>
        <w:br w:type="page"/>
      </w:r>
    </w:p>
    <w:p w14:paraId="3E96CBC9" w14:textId="77777777" w:rsidR="00FF4585" w:rsidRPr="000D1A6C" w:rsidRDefault="00FF4585" w:rsidP="00FF4585">
      <w:pPr>
        <w:rPr>
          <w:rFonts w:ascii="Arial" w:hAnsi="Arial" w:cs="Arial"/>
          <w:b/>
        </w:rPr>
      </w:pPr>
      <w:r w:rsidRPr="000D1A6C">
        <w:rPr>
          <w:rFonts w:ascii="Arial" w:hAnsi="Arial" w:cs="Arial"/>
          <w:b/>
        </w:rPr>
        <w:lastRenderedPageBreak/>
        <w:t>b) Codes und Speicherfunktion</w:t>
      </w:r>
    </w:p>
    <w:p w14:paraId="3A14A5E0" w14:textId="77777777" w:rsidR="00FF4585" w:rsidRPr="000D1A6C" w:rsidRDefault="00FF4585" w:rsidP="00FF4585">
      <w:pPr>
        <w:rPr>
          <w:rFonts w:ascii="Arial" w:hAnsi="Arial" w:cs="Arial"/>
        </w:rPr>
      </w:pPr>
      <w:r w:rsidRPr="000D1A6C">
        <w:rPr>
          <w:rFonts w:ascii="Arial" w:hAnsi="Arial" w:cs="Arial"/>
        </w:rPr>
        <w:t>Soll das Spiel unterbrochen und zu einem späteren Zeitpunkt fortgesetzt werden, gibt es zwei Möglichkeiten:</w:t>
      </w:r>
    </w:p>
    <w:p w14:paraId="452C63A2" w14:textId="77777777" w:rsidR="00FF4585" w:rsidRPr="000D1A6C" w:rsidRDefault="00FF4585" w:rsidP="00FF4585">
      <w:pPr>
        <w:rPr>
          <w:rFonts w:ascii="Arial" w:hAnsi="Arial" w:cs="Arial"/>
          <w:b/>
        </w:rPr>
      </w:pPr>
    </w:p>
    <w:p w14:paraId="52F70ED9" w14:textId="77777777" w:rsidR="00FF4585" w:rsidRPr="000D1A6C" w:rsidRDefault="00FF4585" w:rsidP="00FF4585">
      <w:pPr>
        <w:rPr>
          <w:rFonts w:ascii="Arial" w:hAnsi="Arial" w:cs="Arial"/>
          <w:i/>
        </w:rPr>
      </w:pPr>
      <w:r w:rsidRPr="000D1A6C">
        <w:rPr>
          <w:rFonts w:ascii="Arial" w:hAnsi="Arial" w:cs="Arial"/>
          <w:i/>
        </w:rPr>
        <w:t>Spiel speichern</w:t>
      </w:r>
    </w:p>
    <w:p w14:paraId="6B01823B" w14:textId="77777777" w:rsidR="00FF4585" w:rsidRPr="000D1A6C" w:rsidRDefault="00FF4585" w:rsidP="00FF4585">
      <w:pPr>
        <w:rPr>
          <w:rFonts w:ascii="Arial" w:hAnsi="Arial" w:cs="Arial"/>
        </w:rPr>
      </w:pPr>
      <w:r w:rsidRPr="000D1A6C">
        <w:rPr>
          <w:rFonts w:ascii="Arial" w:hAnsi="Arial" w:cs="Arial"/>
        </w:rPr>
        <w:t xml:space="preserve">Diese Möglichkeit besteht in den PC- und App-Versionen. Die Speicherung erfolgt automatisch im Hintergrund. Um das Spiel fortzusetzen, muss der Nutzer auf dem </w:t>
      </w:r>
      <w:r w:rsidRPr="000D1A6C">
        <w:rPr>
          <w:rFonts w:ascii="Arial" w:hAnsi="Arial" w:cs="Arial"/>
          <w:b/>
          <w:bCs/>
        </w:rPr>
        <w:t>gleichen Gerät</w:t>
      </w:r>
      <w:r w:rsidRPr="000D1A6C">
        <w:rPr>
          <w:rFonts w:ascii="Arial" w:hAnsi="Arial" w:cs="Arial"/>
        </w:rPr>
        <w:t xml:space="preserve"> die bisherige Version des Spiels weiterspielen (SPIEL FORTSETZEN im Hauptmenü). Der gespeicherte Spielstand „verfällt“, wenn man ein neues Spiel beginnt, z. B. um alternative Handlungsoptionen auszuprobieren. </w:t>
      </w:r>
    </w:p>
    <w:p w14:paraId="33EE04C0" w14:textId="77777777" w:rsidR="00FF4585" w:rsidRPr="000D1A6C" w:rsidRDefault="00FF4585" w:rsidP="00FF4585">
      <w:pPr>
        <w:rPr>
          <w:rFonts w:ascii="Arial" w:hAnsi="Arial" w:cs="Arial"/>
        </w:rPr>
      </w:pPr>
    </w:p>
    <w:p w14:paraId="4D390235" w14:textId="77777777" w:rsidR="00FF4585" w:rsidRPr="000D1A6C" w:rsidRDefault="00FF4585" w:rsidP="00FF4585">
      <w:pPr>
        <w:rPr>
          <w:rFonts w:ascii="Arial" w:hAnsi="Arial" w:cs="Arial"/>
          <w:i/>
        </w:rPr>
      </w:pPr>
      <w:r w:rsidRPr="000D1A6C">
        <w:rPr>
          <w:rFonts w:ascii="Arial" w:hAnsi="Arial" w:cs="Arial"/>
          <w:i/>
        </w:rPr>
        <w:t>Codes</w:t>
      </w:r>
    </w:p>
    <w:p w14:paraId="1F167789" w14:textId="77777777" w:rsidR="00FF4585" w:rsidRPr="000D1A6C" w:rsidRDefault="00FF4585" w:rsidP="00FF4585">
      <w:pPr>
        <w:rPr>
          <w:rFonts w:ascii="Arial" w:hAnsi="Arial" w:cs="Arial"/>
        </w:rPr>
      </w:pPr>
      <w:r w:rsidRPr="000D1A6C">
        <w:rPr>
          <w:rFonts w:ascii="Arial" w:hAnsi="Arial" w:cs="Arial"/>
        </w:rPr>
        <w:t xml:space="preserve">Am Ende jedes Levels wird ein Code angezeigt. Er enthält den aktuellen Spielstand (Szene und bisher erworbene Gegenstände). Dieser Code kann notiert werden und erlaubt es, das Spiel auf </w:t>
      </w:r>
      <w:r w:rsidRPr="000D1A6C">
        <w:rPr>
          <w:rFonts w:ascii="Arial" w:hAnsi="Arial" w:cs="Arial"/>
          <w:b/>
        </w:rPr>
        <w:t>einem beliebigen Gerät und auf einer beliebigen Plattform fortzusetzen</w:t>
      </w:r>
      <w:r w:rsidRPr="000D1A6C">
        <w:rPr>
          <w:rFonts w:ascii="Arial" w:hAnsi="Arial" w:cs="Arial"/>
        </w:rPr>
        <w:t>. Dafür wird der entsprechende Code im Hauptmenü eingegeben (Menüpunkt CODE EINGEBEN).</w:t>
      </w:r>
    </w:p>
    <w:p w14:paraId="3BF472CD" w14:textId="77777777" w:rsidR="00FF4585" w:rsidRPr="000D1A6C" w:rsidRDefault="00FF4585" w:rsidP="00FF4585">
      <w:pPr>
        <w:rPr>
          <w:rFonts w:ascii="Arial" w:hAnsi="Arial" w:cs="Arial"/>
          <w:i/>
        </w:rPr>
      </w:pPr>
    </w:p>
    <w:p w14:paraId="2BE4E682" w14:textId="77777777" w:rsidR="00FF4585" w:rsidRPr="000D1A6C" w:rsidRDefault="00FF4585" w:rsidP="00FF4585">
      <w:pPr>
        <w:rPr>
          <w:rFonts w:ascii="Arial" w:hAnsi="Arial" w:cs="Arial"/>
          <w:i/>
        </w:rPr>
      </w:pPr>
      <w:r w:rsidRPr="000D1A6C">
        <w:rPr>
          <w:rFonts w:ascii="Arial" w:hAnsi="Arial" w:cs="Arial"/>
          <w:i/>
        </w:rPr>
        <w:t>Beispiel: In der Schule beginnt die Schülerin Martina das Spiel in der Browser-Version und gelangt bis Szene 11. Sie notiert sich den Code am Ende des Levels und kann das Spiel mithilfe des Codes zu Hause fortsetzen, z. B. auf ihrem Smartphone, dem Tablet ihrer Eltern oder auf dem heimischen Windows-PC.</w:t>
      </w:r>
    </w:p>
    <w:p w14:paraId="076BE05F" w14:textId="77777777" w:rsidR="00FF4585" w:rsidRPr="000D1A6C" w:rsidRDefault="00FF4585" w:rsidP="00FF4585">
      <w:pPr>
        <w:rPr>
          <w:rFonts w:ascii="Arial" w:hAnsi="Arial" w:cs="Arial"/>
        </w:rPr>
      </w:pPr>
    </w:p>
    <w:p w14:paraId="508B5981" w14:textId="77777777" w:rsidR="00FF4585" w:rsidRPr="000D1A6C" w:rsidRDefault="00FF4585" w:rsidP="00FF4585">
      <w:pPr>
        <w:rPr>
          <w:rFonts w:ascii="Arial" w:hAnsi="Arial" w:cs="Arial"/>
        </w:rPr>
      </w:pPr>
      <w:bookmarkStart w:id="12" w:name="_Hlk494205066"/>
      <w:r w:rsidRPr="000D1A6C">
        <w:rPr>
          <w:rFonts w:ascii="Arial" w:hAnsi="Arial" w:cs="Arial"/>
        </w:rPr>
        <w:t xml:space="preserve">Die Codes sind </w:t>
      </w:r>
      <w:proofErr w:type="gramStart"/>
      <w:r w:rsidRPr="000D1A6C">
        <w:rPr>
          <w:rFonts w:ascii="Arial" w:hAnsi="Arial" w:cs="Arial"/>
        </w:rPr>
        <w:t>nach folgender</w:t>
      </w:r>
      <w:proofErr w:type="gramEnd"/>
      <w:r w:rsidRPr="000D1A6C">
        <w:rPr>
          <w:rFonts w:ascii="Arial" w:hAnsi="Arial" w:cs="Arial"/>
        </w:rPr>
        <w:t xml:space="preserve"> Systematik aufgebaut: </w:t>
      </w:r>
    </w:p>
    <w:p w14:paraId="0CF57E29" w14:textId="77777777" w:rsidR="00FF4585" w:rsidRPr="000D1A6C" w:rsidRDefault="00FF4585" w:rsidP="00FF4585">
      <w:pPr>
        <w:rPr>
          <w:rFonts w:ascii="Arial" w:hAnsi="Arial" w:cs="Arial"/>
        </w:rPr>
      </w:pPr>
    </w:p>
    <w:p w14:paraId="40F5ABA2" w14:textId="77777777" w:rsidR="00FF4585" w:rsidRPr="000D1A6C" w:rsidRDefault="00FF4585" w:rsidP="00FF4585">
      <w:pPr>
        <w:jc w:val="center"/>
        <w:rPr>
          <w:rFonts w:ascii="Arial" w:hAnsi="Arial" w:cs="Arial"/>
          <w:b/>
          <w:lang w:val="en-US"/>
        </w:rPr>
      </w:pPr>
      <w:r w:rsidRPr="000D1A6C">
        <w:rPr>
          <w:rFonts w:ascii="Arial" w:hAnsi="Arial" w:cs="Arial"/>
          <w:b/>
          <w:lang w:val="en-US"/>
        </w:rPr>
        <w:t xml:space="preserve">RM x BD y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r w:rsidRPr="000D1A6C">
        <w:rPr>
          <w:rFonts w:ascii="Arial" w:hAnsi="Arial" w:cs="Arial"/>
          <w:b/>
          <w:lang w:val="en-US"/>
        </w:rPr>
        <w:t xml:space="preserve"> </w:t>
      </w:r>
      <w:proofErr w:type="spellStart"/>
      <w:r w:rsidRPr="000D1A6C">
        <w:rPr>
          <w:rFonts w:ascii="Arial" w:hAnsi="Arial" w:cs="Arial"/>
          <w:b/>
          <w:lang w:val="en-US"/>
        </w:rPr>
        <w:t>y</w:t>
      </w:r>
      <w:proofErr w:type="spellEnd"/>
    </w:p>
    <w:p w14:paraId="2BC63D4B" w14:textId="77777777" w:rsidR="00FF4585" w:rsidRPr="000D1A6C" w:rsidRDefault="00FF4585" w:rsidP="00FF4585">
      <w:pPr>
        <w:rPr>
          <w:rFonts w:ascii="Arial" w:hAnsi="Arial" w:cs="Arial"/>
          <w:lang w:val="en-US"/>
        </w:rPr>
      </w:pPr>
    </w:p>
    <w:p w14:paraId="6F2A3F1C" w14:textId="2305A5BE" w:rsidR="00FF4585" w:rsidRPr="000D1A6C" w:rsidRDefault="00FF4585" w:rsidP="00FF4585">
      <w:pPr>
        <w:rPr>
          <w:rFonts w:ascii="Arial" w:hAnsi="Arial" w:cs="Arial"/>
        </w:rPr>
      </w:pPr>
      <w:r w:rsidRPr="000D1A6C">
        <w:rPr>
          <w:rFonts w:ascii="Arial" w:hAnsi="Arial" w:cs="Arial"/>
        </w:rPr>
        <w:t xml:space="preserve">x ist eine Zahl zwischen 3 und 22 und steht für die jeweilige Szene. </w:t>
      </w:r>
      <w:proofErr w:type="gramStart"/>
      <w:r w:rsidRPr="000D1A6C">
        <w:rPr>
          <w:rFonts w:ascii="Arial" w:hAnsi="Arial" w:cs="Arial"/>
        </w:rPr>
        <w:t>y  enthält</w:t>
      </w:r>
      <w:proofErr w:type="gramEnd"/>
      <w:r w:rsidRPr="000D1A6C">
        <w:rPr>
          <w:rFonts w:ascii="Arial" w:hAnsi="Arial" w:cs="Arial"/>
        </w:rPr>
        <w:t xml:space="preserve"> die Informationen über die gesammelten Objekte und kann entweder den Wert 0 oder 1 haben. Soll das Spiel nur ausschnittsweise gespielt werden oder möchte die Lehrkraft eine bestimmte Station aus Luthers Leben auswählen, kann durch die Eingabe eines Wertes für x (Zahl zwischen 3 und 19 außer 14) die Szene direkt angesteuert werden. Wenn die Ausstellungsgegenstände keine Rolle spielen, kann y vernachlässigt, d. h. auf 0 belassen werden. </w:t>
      </w:r>
    </w:p>
    <w:p w14:paraId="42C3FF58" w14:textId="12C4BF7D" w:rsidR="00FF4585" w:rsidRPr="000D1A6C" w:rsidRDefault="00FF4585" w:rsidP="00FF4585">
      <w:pPr>
        <w:rPr>
          <w:rFonts w:ascii="Arial" w:hAnsi="Arial" w:cs="Arial"/>
        </w:rPr>
      </w:pPr>
      <w:r w:rsidRPr="000D1A6C">
        <w:rPr>
          <w:rFonts w:ascii="Arial" w:hAnsi="Arial" w:cs="Arial"/>
        </w:rPr>
        <w:t xml:space="preserve">Am Ende des Spiels erhalten die Schülerinnen und Schüler ein PDF mit den von ihnen gesammelten Gegenständen (siehe unten). Dafür müssen sie auf der Website einen entsprechenden Code eingeben. Mit folgenden Codes lassen sich die Schlussszenen direkt auswählen und die gesammelten Gegenstände besichtigen: </w:t>
      </w:r>
    </w:p>
    <w:p w14:paraId="20F2CE37" w14:textId="77777777" w:rsidR="00FF4585" w:rsidRPr="000D1A6C" w:rsidRDefault="00FF4585">
      <w:pPr>
        <w:spacing w:line="276" w:lineRule="auto"/>
        <w:ind w:left="3827"/>
        <w:jc w:val="left"/>
        <w:rPr>
          <w:rFonts w:ascii="Arial" w:hAnsi="Arial" w:cs="Arial"/>
        </w:rPr>
      </w:pPr>
      <w:r w:rsidRPr="000D1A6C">
        <w:rPr>
          <w:rFonts w:ascii="Arial" w:hAnsi="Arial" w:cs="Arial"/>
        </w:rPr>
        <w:br w:type="page"/>
      </w:r>
    </w:p>
    <w:bookmarkEnd w:id="12"/>
    <w:p w14:paraId="18BB6288" w14:textId="61A66E11" w:rsidR="00FF4585" w:rsidRPr="000D1A6C" w:rsidRDefault="00FF4585" w:rsidP="00FF4585">
      <w:pPr>
        <w:rPr>
          <w:rFonts w:ascii="Arial" w:hAnsi="Arial" w:cs="Arial"/>
          <w:b/>
        </w:rPr>
      </w:pPr>
      <w:r w:rsidRPr="000D1A6C">
        <w:rPr>
          <w:rFonts w:ascii="Arial" w:hAnsi="Arial" w:cs="Arial"/>
          <w:b/>
        </w:rPr>
        <w:lastRenderedPageBreak/>
        <w:t>y 1:</w:t>
      </w:r>
    </w:p>
    <w:p w14:paraId="67BFAEF4" w14:textId="77777777" w:rsidR="00FF4585" w:rsidRPr="000D1A6C" w:rsidRDefault="00FF4585" w:rsidP="00FF4585">
      <w:pPr>
        <w:rPr>
          <w:rFonts w:ascii="Arial" w:hAnsi="Arial" w:cs="Arial"/>
        </w:rPr>
      </w:pPr>
      <w:r w:rsidRPr="000D1A6C">
        <w:rPr>
          <w:rFonts w:ascii="Arial" w:hAnsi="Arial" w:cs="Arial"/>
        </w:rPr>
        <w:t>0 -&gt; Birkenrute erhalten</w:t>
      </w:r>
    </w:p>
    <w:p w14:paraId="3FA7C5A5" w14:textId="7BCFAA07" w:rsidR="00FF4585" w:rsidRPr="000D1A6C" w:rsidRDefault="00FF4585" w:rsidP="00FF4585">
      <w:pPr>
        <w:rPr>
          <w:rFonts w:ascii="Arial" w:hAnsi="Arial" w:cs="Arial"/>
        </w:rPr>
      </w:pPr>
      <w:r w:rsidRPr="000D1A6C">
        <w:rPr>
          <w:rFonts w:ascii="Arial" w:hAnsi="Arial" w:cs="Arial"/>
        </w:rPr>
        <w:t xml:space="preserve">1 -&gt; Handschrift </w:t>
      </w:r>
      <w:proofErr w:type="spellStart"/>
      <w:r w:rsidRPr="000D1A6C">
        <w:rPr>
          <w:rFonts w:ascii="Arial" w:hAnsi="Arial" w:cs="Arial"/>
        </w:rPr>
        <w:t>erhaltem</w:t>
      </w:r>
      <w:proofErr w:type="spellEnd"/>
    </w:p>
    <w:p w14:paraId="770FDA92" w14:textId="1784446F" w:rsidR="00FF4585" w:rsidRPr="000D1A6C" w:rsidRDefault="00FF4585" w:rsidP="00FF4585">
      <w:pPr>
        <w:rPr>
          <w:rFonts w:ascii="Arial" w:hAnsi="Arial" w:cs="Arial"/>
          <w:b/>
        </w:rPr>
      </w:pPr>
      <w:r w:rsidRPr="000D1A6C">
        <w:rPr>
          <w:rFonts w:ascii="Arial" w:hAnsi="Arial" w:cs="Arial"/>
          <w:b/>
        </w:rPr>
        <w:t>y 2:</w:t>
      </w:r>
    </w:p>
    <w:p w14:paraId="36411723" w14:textId="77777777" w:rsidR="00FF4585" w:rsidRPr="000D1A6C" w:rsidRDefault="00FF4585" w:rsidP="00FF4585">
      <w:pPr>
        <w:rPr>
          <w:rFonts w:ascii="Arial" w:hAnsi="Arial" w:cs="Arial"/>
        </w:rPr>
      </w:pPr>
      <w:r w:rsidRPr="000D1A6C">
        <w:rPr>
          <w:rFonts w:ascii="Arial" w:hAnsi="Arial" w:cs="Arial"/>
        </w:rPr>
        <w:t>0 -&gt; kein Artefakt erhalten</w:t>
      </w:r>
    </w:p>
    <w:p w14:paraId="7A217C8B" w14:textId="618E3005" w:rsidR="00FF4585" w:rsidRPr="000D1A6C" w:rsidRDefault="00FF4585" w:rsidP="00FF4585">
      <w:pPr>
        <w:rPr>
          <w:rFonts w:ascii="Arial" w:hAnsi="Arial" w:cs="Arial"/>
        </w:rPr>
      </w:pPr>
      <w:r w:rsidRPr="000D1A6C">
        <w:rPr>
          <w:rFonts w:ascii="Arial" w:hAnsi="Arial" w:cs="Arial"/>
        </w:rPr>
        <w:t>1 -&gt; Bild der freien Künste erhalten</w:t>
      </w:r>
    </w:p>
    <w:p w14:paraId="1A5BC066" w14:textId="122CA17F" w:rsidR="00FF4585" w:rsidRPr="000D1A6C" w:rsidRDefault="00FF4585" w:rsidP="00FF4585">
      <w:pPr>
        <w:rPr>
          <w:rFonts w:ascii="Arial" w:hAnsi="Arial" w:cs="Arial"/>
          <w:b/>
        </w:rPr>
      </w:pPr>
      <w:r w:rsidRPr="000D1A6C">
        <w:rPr>
          <w:rFonts w:ascii="Arial" w:hAnsi="Arial" w:cs="Arial"/>
          <w:b/>
        </w:rPr>
        <w:t>y 3:</w:t>
      </w:r>
    </w:p>
    <w:p w14:paraId="4BD66F8F" w14:textId="77777777" w:rsidR="00FF4585" w:rsidRPr="000D1A6C" w:rsidRDefault="00FF4585" w:rsidP="00FF4585">
      <w:pPr>
        <w:rPr>
          <w:rFonts w:ascii="Arial" w:hAnsi="Arial" w:cs="Arial"/>
        </w:rPr>
      </w:pPr>
      <w:r w:rsidRPr="000D1A6C">
        <w:rPr>
          <w:rFonts w:ascii="Arial" w:hAnsi="Arial" w:cs="Arial"/>
        </w:rPr>
        <w:t>0 -&gt; Holzschale erhalten</w:t>
      </w:r>
    </w:p>
    <w:p w14:paraId="7C829E88" w14:textId="0BCD008F" w:rsidR="00FF4585" w:rsidRPr="000D1A6C" w:rsidRDefault="00FF4585" w:rsidP="00FF4585">
      <w:pPr>
        <w:rPr>
          <w:rFonts w:ascii="Arial" w:hAnsi="Arial" w:cs="Arial"/>
        </w:rPr>
      </w:pPr>
      <w:r w:rsidRPr="000D1A6C">
        <w:rPr>
          <w:rFonts w:ascii="Arial" w:hAnsi="Arial" w:cs="Arial"/>
        </w:rPr>
        <w:t>1 -&gt; Augustinerrobe erhalten</w:t>
      </w:r>
    </w:p>
    <w:p w14:paraId="7D1DE601" w14:textId="54B49B9C" w:rsidR="00FF4585" w:rsidRPr="000D1A6C" w:rsidRDefault="00FF4585" w:rsidP="00FF4585">
      <w:pPr>
        <w:rPr>
          <w:rFonts w:ascii="Arial" w:hAnsi="Arial" w:cs="Arial"/>
          <w:b/>
        </w:rPr>
      </w:pPr>
      <w:r w:rsidRPr="000D1A6C">
        <w:rPr>
          <w:rFonts w:ascii="Arial" w:hAnsi="Arial" w:cs="Arial"/>
          <w:b/>
        </w:rPr>
        <w:t>y 4:</w:t>
      </w:r>
    </w:p>
    <w:p w14:paraId="4CE60436" w14:textId="77777777" w:rsidR="00FF4585" w:rsidRPr="000D1A6C" w:rsidRDefault="00FF4585" w:rsidP="00FF4585">
      <w:pPr>
        <w:rPr>
          <w:rFonts w:ascii="Arial" w:hAnsi="Arial" w:cs="Arial"/>
        </w:rPr>
      </w:pPr>
      <w:r w:rsidRPr="000D1A6C">
        <w:rPr>
          <w:rFonts w:ascii="Arial" w:hAnsi="Arial" w:cs="Arial"/>
        </w:rPr>
        <w:t>0 -&gt; kein Artefakt erhalten</w:t>
      </w:r>
    </w:p>
    <w:p w14:paraId="2F3C6B27" w14:textId="77777777" w:rsidR="00FF4585" w:rsidRPr="000D1A6C" w:rsidRDefault="00FF4585" w:rsidP="00FF4585">
      <w:pPr>
        <w:rPr>
          <w:rFonts w:ascii="Arial" w:hAnsi="Arial" w:cs="Arial"/>
        </w:rPr>
      </w:pPr>
      <w:r w:rsidRPr="000D1A6C">
        <w:rPr>
          <w:rFonts w:ascii="Arial" w:hAnsi="Arial" w:cs="Arial"/>
        </w:rPr>
        <w:t>1 -&gt; Schuhe erhalten</w:t>
      </w:r>
    </w:p>
    <w:p w14:paraId="3BE78159" w14:textId="3DB02118" w:rsidR="00FF4585" w:rsidRPr="000D1A6C" w:rsidRDefault="00FF4585" w:rsidP="00FF4585">
      <w:pPr>
        <w:rPr>
          <w:rFonts w:ascii="Arial" w:hAnsi="Arial" w:cs="Arial"/>
        </w:rPr>
      </w:pPr>
      <w:r w:rsidRPr="000D1A6C">
        <w:rPr>
          <w:rFonts w:ascii="Arial" w:hAnsi="Arial" w:cs="Arial"/>
        </w:rPr>
        <w:t>2 -&gt; Münze erhalten</w:t>
      </w:r>
    </w:p>
    <w:p w14:paraId="07B56E4D" w14:textId="731A84BD" w:rsidR="00FF4585" w:rsidRPr="000D1A6C" w:rsidRDefault="00FF4585" w:rsidP="00FF4585">
      <w:pPr>
        <w:rPr>
          <w:rFonts w:ascii="Arial" w:hAnsi="Arial" w:cs="Arial"/>
          <w:b/>
        </w:rPr>
      </w:pPr>
      <w:r w:rsidRPr="000D1A6C">
        <w:rPr>
          <w:rFonts w:ascii="Arial" w:hAnsi="Arial" w:cs="Arial"/>
          <w:b/>
        </w:rPr>
        <w:t>y 5:</w:t>
      </w:r>
    </w:p>
    <w:p w14:paraId="1BA9AB37" w14:textId="77777777" w:rsidR="00FF4585" w:rsidRPr="000D1A6C" w:rsidRDefault="00FF4585" w:rsidP="00FF4585">
      <w:pPr>
        <w:rPr>
          <w:rFonts w:ascii="Arial" w:hAnsi="Arial" w:cs="Arial"/>
        </w:rPr>
      </w:pPr>
      <w:r w:rsidRPr="000D1A6C">
        <w:rPr>
          <w:rFonts w:ascii="Arial" w:hAnsi="Arial" w:cs="Arial"/>
        </w:rPr>
        <w:t>0 -&gt; kein Artefakt erhalten</w:t>
      </w:r>
    </w:p>
    <w:p w14:paraId="571A0C69" w14:textId="77777777" w:rsidR="00FF4585" w:rsidRPr="000D1A6C" w:rsidRDefault="00FF4585" w:rsidP="00FF4585">
      <w:pPr>
        <w:rPr>
          <w:rFonts w:ascii="Arial" w:hAnsi="Arial" w:cs="Arial"/>
        </w:rPr>
      </w:pPr>
      <w:r w:rsidRPr="000D1A6C">
        <w:rPr>
          <w:rFonts w:ascii="Arial" w:hAnsi="Arial" w:cs="Arial"/>
        </w:rPr>
        <w:t>1 -&gt; Tintenfass erhalten</w:t>
      </w:r>
    </w:p>
    <w:p w14:paraId="44E283A4" w14:textId="5D3C400D" w:rsidR="00FF4585" w:rsidRPr="000D1A6C" w:rsidRDefault="00FF4585" w:rsidP="00FF4585">
      <w:pPr>
        <w:rPr>
          <w:rFonts w:ascii="Arial" w:hAnsi="Arial" w:cs="Arial"/>
          <w:b/>
        </w:rPr>
      </w:pPr>
      <w:r w:rsidRPr="000D1A6C">
        <w:rPr>
          <w:rFonts w:ascii="Arial" w:hAnsi="Arial" w:cs="Arial"/>
          <w:b/>
        </w:rPr>
        <w:t>y 6:</w:t>
      </w:r>
    </w:p>
    <w:p w14:paraId="146D634B" w14:textId="77777777" w:rsidR="00FF4585" w:rsidRPr="000D1A6C" w:rsidRDefault="00FF4585" w:rsidP="00FF4585">
      <w:pPr>
        <w:rPr>
          <w:rFonts w:ascii="Arial" w:hAnsi="Arial" w:cs="Arial"/>
        </w:rPr>
      </w:pPr>
      <w:r w:rsidRPr="000D1A6C">
        <w:rPr>
          <w:rFonts w:ascii="Arial" w:hAnsi="Arial" w:cs="Arial"/>
        </w:rPr>
        <w:t>0 -&gt; Ablassbrief erhalten</w:t>
      </w:r>
    </w:p>
    <w:p w14:paraId="43870060" w14:textId="77777777" w:rsidR="00FF4585" w:rsidRPr="000D1A6C" w:rsidRDefault="00FF4585" w:rsidP="00FF4585">
      <w:pPr>
        <w:rPr>
          <w:rFonts w:ascii="Arial" w:hAnsi="Arial" w:cs="Arial"/>
        </w:rPr>
      </w:pPr>
      <w:r w:rsidRPr="000D1A6C">
        <w:rPr>
          <w:rFonts w:ascii="Arial" w:hAnsi="Arial" w:cs="Arial"/>
        </w:rPr>
        <w:t>1 -&gt; 95 Thesen erhalten</w:t>
      </w:r>
    </w:p>
    <w:p w14:paraId="2C592828" w14:textId="7AD85898" w:rsidR="00FF4585" w:rsidRPr="000D1A6C" w:rsidRDefault="00FF4585" w:rsidP="00FF4585">
      <w:pPr>
        <w:rPr>
          <w:rFonts w:ascii="Arial" w:hAnsi="Arial" w:cs="Arial"/>
          <w:b/>
        </w:rPr>
      </w:pPr>
      <w:r w:rsidRPr="000D1A6C">
        <w:rPr>
          <w:rFonts w:ascii="Arial" w:hAnsi="Arial" w:cs="Arial"/>
          <w:b/>
        </w:rPr>
        <w:t>y 7:</w:t>
      </w:r>
    </w:p>
    <w:p w14:paraId="3907B422" w14:textId="77777777" w:rsidR="00FF4585" w:rsidRPr="000D1A6C" w:rsidRDefault="00FF4585" w:rsidP="00FF4585">
      <w:pPr>
        <w:rPr>
          <w:rFonts w:ascii="Arial" w:hAnsi="Arial" w:cs="Arial"/>
        </w:rPr>
      </w:pPr>
      <w:r w:rsidRPr="000D1A6C">
        <w:rPr>
          <w:rFonts w:ascii="Arial" w:hAnsi="Arial" w:cs="Arial"/>
        </w:rPr>
        <w:t>0 -&gt; Lutherrose erhalten</w:t>
      </w:r>
    </w:p>
    <w:p w14:paraId="7796537D" w14:textId="77777777" w:rsidR="00FF4585" w:rsidRPr="000D1A6C" w:rsidRDefault="00FF4585" w:rsidP="00FF4585">
      <w:pPr>
        <w:rPr>
          <w:rFonts w:ascii="Arial" w:hAnsi="Arial" w:cs="Arial"/>
        </w:rPr>
      </w:pPr>
      <w:r w:rsidRPr="000D1A6C">
        <w:rPr>
          <w:rFonts w:ascii="Arial" w:hAnsi="Arial" w:cs="Arial"/>
        </w:rPr>
        <w:t>1 -&gt; Scheffel erhalten</w:t>
      </w:r>
    </w:p>
    <w:p w14:paraId="7A28826E" w14:textId="00D7802B" w:rsidR="00FF4585" w:rsidRPr="000D1A6C" w:rsidRDefault="00FF4585" w:rsidP="00FF4585">
      <w:pPr>
        <w:rPr>
          <w:rFonts w:ascii="Arial" w:hAnsi="Arial" w:cs="Arial"/>
          <w:b/>
        </w:rPr>
      </w:pPr>
      <w:r w:rsidRPr="000D1A6C">
        <w:rPr>
          <w:rFonts w:ascii="Arial" w:hAnsi="Arial" w:cs="Arial"/>
          <w:b/>
        </w:rPr>
        <w:t>y 8:</w:t>
      </w:r>
    </w:p>
    <w:p w14:paraId="234CEE5A" w14:textId="77777777" w:rsidR="00FF4585" w:rsidRPr="000D1A6C" w:rsidRDefault="00FF4585" w:rsidP="00FF4585">
      <w:pPr>
        <w:rPr>
          <w:rFonts w:ascii="Arial" w:hAnsi="Arial" w:cs="Arial"/>
        </w:rPr>
      </w:pPr>
      <w:r w:rsidRPr="000D1A6C">
        <w:rPr>
          <w:rFonts w:ascii="Arial" w:hAnsi="Arial" w:cs="Arial"/>
        </w:rPr>
        <w:t>0 -&gt; Sterbezimmer nicht durchsucht</w:t>
      </w:r>
    </w:p>
    <w:p w14:paraId="5960B3F5" w14:textId="77777777" w:rsidR="00FF4585" w:rsidRPr="000D1A6C" w:rsidRDefault="00FF4585" w:rsidP="00FF4585">
      <w:pPr>
        <w:rPr>
          <w:rFonts w:ascii="Arial" w:hAnsi="Arial" w:cs="Arial"/>
        </w:rPr>
      </w:pPr>
      <w:r w:rsidRPr="000D1A6C">
        <w:rPr>
          <w:rFonts w:ascii="Arial" w:hAnsi="Arial" w:cs="Arial"/>
        </w:rPr>
        <w:t>1 -&gt; Sterbezimmer durchsucht und Totenmaske erhalten</w:t>
      </w:r>
    </w:p>
    <w:p w14:paraId="1776F4C1" w14:textId="307BDB1D" w:rsidR="000D1A6C" w:rsidRDefault="000D1A6C">
      <w:pPr>
        <w:spacing w:line="276" w:lineRule="auto"/>
        <w:ind w:left="3827"/>
        <w:jc w:val="left"/>
        <w:rPr>
          <w:rFonts w:ascii="Arial" w:hAnsi="Arial" w:cs="Arial"/>
        </w:rPr>
      </w:pPr>
      <w:r>
        <w:rPr>
          <w:rFonts w:ascii="Arial" w:hAnsi="Arial" w:cs="Arial"/>
        </w:rPr>
        <w:br w:type="page"/>
      </w:r>
    </w:p>
    <w:p w14:paraId="49985BCA" w14:textId="77777777" w:rsidR="00FF4585" w:rsidRPr="000D1A6C" w:rsidRDefault="00FF4585" w:rsidP="00FF4585">
      <w:pPr>
        <w:rPr>
          <w:rFonts w:ascii="Arial" w:hAnsi="Arial" w:cs="Arial"/>
          <w:b/>
        </w:rPr>
      </w:pPr>
      <w:r w:rsidRPr="000D1A6C">
        <w:rPr>
          <w:rFonts w:ascii="Arial" w:hAnsi="Arial" w:cs="Arial"/>
          <w:b/>
        </w:rPr>
        <w:lastRenderedPageBreak/>
        <w:t>c) Spielende</w:t>
      </w:r>
    </w:p>
    <w:p w14:paraId="75063FC1" w14:textId="1419C1AB" w:rsidR="00FF4585" w:rsidRPr="000D1A6C" w:rsidRDefault="00FF4585" w:rsidP="00FF4585">
      <w:pPr>
        <w:rPr>
          <w:rFonts w:ascii="Arial" w:hAnsi="Arial" w:cs="Arial"/>
        </w:rPr>
      </w:pPr>
      <w:r w:rsidRPr="000D1A6C">
        <w:rPr>
          <w:rFonts w:ascii="Arial" w:hAnsi="Arial" w:cs="Arial"/>
        </w:rPr>
        <w:t xml:space="preserve">Am Ende des Abenteuers steht der </w:t>
      </w:r>
      <w:proofErr w:type="gramStart"/>
      <w:r w:rsidRPr="000D1A6C">
        <w:rPr>
          <w:rFonts w:ascii="Arial" w:hAnsi="Arial" w:cs="Arial"/>
        </w:rPr>
        <w:t>Spieler</w:t>
      </w:r>
      <w:r w:rsidR="0077225D" w:rsidRPr="000D1A6C">
        <w:rPr>
          <w:rFonts w:ascii="Arial" w:hAnsi="Arial" w:cs="Arial"/>
        </w:rPr>
        <w:t>(</w:t>
      </w:r>
      <w:proofErr w:type="gramEnd"/>
      <w:r w:rsidR="0077225D" w:rsidRPr="000D1A6C">
        <w:rPr>
          <w:rFonts w:ascii="Arial" w:hAnsi="Arial" w:cs="Arial"/>
        </w:rPr>
        <w:t>1)</w:t>
      </w:r>
      <w:r w:rsidR="000E627F" w:rsidRPr="000D1A6C">
        <w:rPr>
          <w:rFonts w:ascii="Arial" w:hAnsi="Arial" w:cs="Arial"/>
        </w:rPr>
        <w:t xml:space="preserve"> </w:t>
      </w:r>
      <w:r w:rsidRPr="000D1A6C">
        <w:rPr>
          <w:rFonts w:ascii="Arial" w:hAnsi="Arial" w:cs="Arial"/>
        </w:rPr>
        <w:t>vor der Entscheidung, die auf der Zeitreise gesammelten Objekte in einer Ausstellung zu zeigen oder – von den Augen der Öffentlichkeit ungesehen – im</w:t>
      </w:r>
      <w:r w:rsidR="0077225D" w:rsidRPr="000D1A6C">
        <w:rPr>
          <w:rFonts w:ascii="Arial" w:hAnsi="Arial" w:cs="Arial"/>
        </w:rPr>
        <w:t xml:space="preserve"> Archiv des Museums einzulagern.(2)</w:t>
      </w:r>
      <w:r w:rsidR="000E627F" w:rsidRPr="000D1A6C">
        <w:rPr>
          <w:rFonts w:ascii="Arial" w:hAnsi="Arial" w:cs="Arial"/>
        </w:rPr>
        <w:t xml:space="preserve"> </w:t>
      </w:r>
      <w:r w:rsidRPr="000D1A6C">
        <w:rPr>
          <w:rFonts w:ascii="Arial" w:hAnsi="Arial" w:cs="Arial"/>
        </w:rPr>
        <w:t xml:space="preserve">Zuvor hat Professor </w:t>
      </w:r>
      <w:proofErr w:type="spellStart"/>
      <w:r w:rsidRPr="000D1A6C">
        <w:rPr>
          <w:rFonts w:ascii="Arial" w:hAnsi="Arial" w:cs="Arial"/>
        </w:rPr>
        <w:t>Sterner</w:t>
      </w:r>
      <w:proofErr w:type="spellEnd"/>
      <w:r w:rsidRPr="000D1A6C">
        <w:rPr>
          <w:rFonts w:ascii="Arial" w:hAnsi="Arial" w:cs="Arial"/>
        </w:rPr>
        <w:t xml:space="preserve"> dargelegt, wie sein Ehrgeiz und das Streben nach Ruhm ihn zu immer drastischeren Taten getrieben haben, was schließlich im Angriff auf Klara/Simon gipfelte. Erst als ihm Luthers eigentliche Botschaft klar wurde, begriff </w:t>
      </w:r>
      <w:proofErr w:type="spellStart"/>
      <w:r w:rsidRPr="000D1A6C">
        <w:rPr>
          <w:rFonts w:ascii="Arial" w:hAnsi="Arial" w:cs="Arial"/>
        </w:rPr>
        <w:t>Sterner</w:t>
      </w:r>
      <w:proofErr w:type="spellEnd"/>
      <w:r w:rsidRPr="000D1A6C">
        <w:rPr>
          <w:rFonts w:ascii="Arial" w:hAnsi="Arial" w:cs="Arial"/>
        </w:rPr>
        <w:t>, dass weder sein Wert als Mensch noch sein Lebenssinn von den eigenen Leistungen abhängen: „Unsere Leistungen und Erfolge sind nicht das, was unseren Wert als Menschen ausmacht. Wir tragen unseren Wert vielmehr immer schon in uns, weil uns Gott liebt und uns selbst unsere schlimmsten Fehler verzeiht.“ Diese Erkenntnis wirkt ungemein befreiend auf den Professor. Er nimmt sein Schicksal an, verbleibt im 16. Jahrhundert und erfüllt sich den lange gehegten Traum, Bierbrauer zu werden.</w:t>
      </w:r>
    </w:p>
    <w:p w14:paraId="0BC8B41F" w14:textId="252C8582" w:rsidR="00FF4585" w:rsidRPr="000D1A6C" w:rsidRDefault="00FF4585" w:rsidP="00FF4585">
      <w:pPr>
        <w:rPr>
          <w:rFonts w:ascii="Arial" w:hAnsi="Arial" w:cs="Arial"/>
        </w:rPr>
      </w:pPr>
      <w:r w:rsidRPr="000D1A6C">
        <w:rPr>
          <w:rFonts w:ascii="Arial" w:hAnsi="Arial" w:cs="Arial"/>
        </w:rPr>
        <w:t xml:space="preserve">Diese Ausführungen in der Metageschichte dienen dazu, reformatorische Einsichten in die Gegenwart zu transponieren und den Spieler zu einer aktiven Auseinandersetzung mit ihnen anzuregen. Dementsprechend können in der anschließenden Besprechung einschlägige reformatorische Themen wie Freiheit, Rechtfertigung, Werke und Gnade, Gerechtigkeit etc. aufgenommen und vertieft werden. Die reformatorische Grunderkenntnis des </w:t>
      </w:r>
      <w:proofErr w:type="spellStart"/>
      <w:r w:rsidRPr="000D1A6C">
        <w:rPr>
          <w:rFonts w:ascii="Arial" w:hAnsi="Arial" w:cs="Arial"/>
        </w:rPr>
        <w:t>Angenommenseins</w:t>
      </w:r>
      <w:proofErr w:type="spellEnd"/>
      <w:r w:rsidRPr="000D1A6C">
        <w:rPr>
          <w:rFonts w:ascii="Arial" w:hAnsi="Arial" w:cs="Arial"/>
        </w:rPr>
        <w:t xml:space="preserve"> unabhängig von der Leistung bzw. den „Werken“ bildet dabei den Anknüpfungspunkt im Spiel. Nicht nur Professor </w:t>
      </w:r>
      <w:proofErr w:type="spellStart"/>
      <w:r w:rsidRPr="000D1A6C">
        <w:rPr>
          <w:rFonts w:ascii="Arial" w:hAnsi="Arial" w:cs="Arial"/>
        </w:rPr>
        <w:t>Sterner</w:t>
      </w:r>
      <w:proofErr w:type="spellEnd"/>
      <w:r w:rsidRPr="000D1A6C">
        <w:rPr>
          <w:rFonts w:ascii="Arial" w:hAnsi="Arial" w:cs="Arial"/>
        </w:rPr>
        <w:t xml:space="preserve"> versucht sich über seine Erfolge zu definieren, sondern auch der vom Spieler gesteuerte Charakter Simon hat den Ehrgeiz, ein berühmter Luther-Forscher zu werden und durch eine sensationelle Ausstellung selbst Professor </w:t>
      </w:r>
      <w:proofErr w:type="spellStart"/>
      <w:r w:rsidRPr="000D1A6C">
        <w:rPr>
          <w:rFonts w:ascii="Arial" w:hAnsi="Arial" w:cs="Arial"/>
        </w:rPr>
        <w:t>Sterner</w:t>
      </w:r>
      <w:proofErr w:type="spellEnd"/>
      <w:r w:rsidRPr="000D1A6C">
        <w:rPr>
          <w:rFonts w:ascii="Arial" w:hAnsi="Arial" w:cs="Arial"/>
        </w:rPr>
        <w:t xml:space="preserve"> zu übertreffen. In der Begegnung mit Luthers Botschaft wird diese Sichtweise am Spielende hinterfragt. Um die Schülerinnen und Schülern bei dieser kritischen Reflexion zu unterstützen, verändern die beiden Hauptcharaktere Simon und Klara an dieser Stelle ihre bisherigen Haltungen: Die tendenziell um Fairness und Redlichkeit bemühte Klara fragt, ob die Ausstellung und die mit ihr verbundene Anerkennung nicht ein gerechter Lohn für das gefährliche Abenteuer sei, das man gemeinsam überstanden hat. Der zuvor stets ehrgeizig agierende Simon hinterfragt hingegen das Ausstellen der Gegenstände (u. a. mit Verweis auf Luthers Ablehnung des Reliquienkults) und damit auch den bisherigen Sinn ihrer Unternehmung. Da die Diskussion der beiden Charaktere ergebnisoffen angelegt ist, ist es dem Spieler am Ende selbst überlassen, eigene Schlüsse zu ziehen. Es ist ihm freigestellt, die Objekte „lediglich“ zu Forschungszwecken im Archiv des Museums einzulagern oder sie als Ausstellung zu präsentieren. Entsprechend sollten die von den Schülerinnen und Schülern an dieser Stelle getroffenen Entscheidungen in der anschließenden Besprechung aufgenommen und diskutiert werden.</w:t>
      </w:r>
    </w:p>
    <w:p w14:paraId="380A98E1" w14:textId="4849A53F" w:rsidR="0077225D" w:rsidRPr="000D1A6C" w:rsidRDefault="0077225D" w:rsidP="00FF4585">
      <w:pPr>
        <w:rPr>
          <w:rFonts w:ascii="Arial" w:hAnsi="Arial" w:cs="Arial"/>
        </w:rPr>
      </w:pPr>
    </w:p>
    <w:p w14:paraId="4C552DF0" w14:textId="6CE2C40F" w:rsidR="0077225D" w:rsidRPr="000D1A6C" w:rsidRDefault="0077225D" w:rsidP="00FF4585">
      <w:pPr>
        <w:rPr>
          <w:rFonts w:ascii="Arial" w:hAnsi="Arial" w:cs="Arial"/>
        </w:rPr>
      </w:pPr>
    </w:p>
    <w:p w14:paraId="5288730D" w14:textId="69A655B9" w:rsidR="0077225D" w:rsidRPr="000D1A6C" w:rsidRDefault="0077225D" w:rsidP="00FF4585">
      <w:pPr>
        <w:rPr>
          <w:rFonts w:ascii="Arial" w:hAnsi="Arial" w:cs="Arial"/>
        </w:rPr>
      </w:pPr>
    </w:p>
    <w:p w14:paraId="2D338AE7" w14:textId="386663B1" w:rsidR="0077225D" w:rsidRPr="000D1A6C" w:rsidRDefault="0077225D" w:rsidP="00FF4585">
      <w:pPr>
        <w:rPr>
          <w:rFonts w:ascii="Arial" w:hAnsi="Arial" w:cs="Arial"/>
        </w:rPr>
      </w:pPr>
    </w:p>
    <w:p w14:paraId="4B0B53B1" w14:textId="605C2849" w:rsidR="0077225D" w:rsidRPr="000D1A6C" w:rsidRDefault="0077225D" w:rsidP="00FF4585">
      <w:pPr>
        <w:rPr>
          <w:rFonts w:ascii="Arial" w:hAnsi="Arial" w:cs="Arial"/>
        </w:rPr>
      </w:pPr>
    </w:p>
    <w:p w14:paraId="4A825E46" w14:textId="77777777" w:rsidR="0077225D" w:rsidRPr="000D1A6C" w:rsidRDefault="0077225D" w:rsidP="00FF4585">
      <w:pPr>
        <w:rPr>
          <w:rFonts w:ascii="Arial" w:hAnsi="Arial" w:cs="Arial"/>
        </w:rPr>
      </w:pPr>
    </w:p>
    <w:p w14:paraId="4EEF0C45" w14:textId="5D715553" w:rsidR="0077225D" w:rsidRPr="000D1A6C" w:rsidRDefault="0077225D" w:rsidP="0077225D">
      <w:pPr>
        <w:rPr>
          <w:rFonts w:ascii="Arial" w:hAnsi="Arial" w:cs="Arial"/>
          <w:i/>
          <w:sz w:val="16"/>
          <w:szCs w:val="16"/>
        </w:rPr>
      </w:pPr>
      <w:r w:rsidRPr="000D1A6C">
        <w:rPr>
          <w:rFonts w:ascii="Arial" w:hAnsi="Arial" w:cs="Arial"/>
          <w:i/>
          <w:sz w:val="16"/>
          <w:szCs w:val="16"/>
        </w:rPr>
        <w:t>(1) „Spieler“ wird im Folgenden geschlechtsneutral verwendet.</w:t>
      </w:r>
    </w:p>
    <w:p w14:paraId="2DB2B70B" w14:textId="2BD7B0CE" w:rsidR="0077225D" w:rsidRPr="000D1A6C" w:rsidRDefault="0077225D" w:rsidP="0077225D">
      <w:pPr>
        <w:rPr>
          <w:rFonts w:ascii="Arial" w:hAnsi="Arial" w:cs="Arial"/>
        </w:rPr>
      </w:pPr>
      <w:r w:rsidRPr="000D1A6C">
        <w:rPr>
          <w:rFonts w:ascii="Arial" w:hAnsi="Arial" w:cs="Arial"/>
          <w:i/>
          <w:sz w:val="16"/>
          <w:szCs w:val="16"/>
        </w:rPr>
        <w:t>(2) Hinweis: Diese Entscheidung ist nur in der Vollversion des Spiels zu treffen. In der Kurzversion findet automatisch eine Ausstellung statt.</w:t>
      </w:r>
      <w:r w:rsidRPr="000D1A6C">
        <w:rPr>
          <w:rFonts w:ascii="Arial" w:hAnsi="Arial" w:cs="Arial"/>
        </w:rPr>
        <w:br w:type="page"/>
      </w:r>
    </w:p>
    <w:p w14:paraId="3C24FA29" w14:textId="77777777" w:rsidR="00FF4585" w:rsidRPr="000D1A6C" w:rsidRDefault="00FF4585" w:rsidP="00FF4585">
      <w:pPr>
        <w:rPr>
          <w:rFonts w:ascii="Arial" w:hAnsi="Arial" w:cs="Arial"/>
          <w:b/>
        </w:rPr>
      </w:pPr>
      <w:r w:rsidRPr="000D1A6C">
        <w:rPr>
          <w:rFonts w:ascii="Arial" w:hAnsi="Arial" w:cs="Arial"/>
          <w:b/>
        </w:rPr>
        <w:lastRenderedPageBreak/>
        <w:t>d) Individuelle Sammlung und anschließende Besprechung</w:t>
      </w:r>
    </w:p>
    <w:p w14:paraId="719DD693" w14:textId="1523AF5E" w:rsidR="00FF4585" w:rsidRPr="000D1A6C" w:rsidRDefault="00FF4585" w:rsidP="00FF4585">
      <w:pPr>
        <w:rPr>
          <w:rFonts w:ascii="Arial" w:hAnsi="Arial" w:cs="Arial"/>
        </w:rPr>
      </w:pPr>
      <w:r w:rsidRPr="000D1A6C">
        <w:rPr>
          <w:rFonts w:ascii="Arial" w:hAnsi="Arial" w:cs="Arial"/>
        </w:rPr>
        <w:t xml:space="preserve">Nach Beendigung des Spiels erhalten die Spieler einen Code, der auf der </w:t>
      </w:r>
      <w:r w:rsidRPr="000D1A6C">
        <w:rPr>
          <w:rFonts w:ascii="Arial" w:hAnsi="Arial" w:cs="Arial"/>
          <w:i/>
        </w:rPr>
        <w:t>Website</w:t>
      </w:r>
      <w:r w:rsidR="000E627F" w:rsidRPr="000D1A6C">
        <w:rPr>
          <w:rStyle w:val="Hyperlink"/>
          <w:rFonts w:ascii="Arial" w:hAnsi="Arial" w:cs="Arial"/>
          <w:i/>
          <w:u w:val="none"/>
        </w:rPr>
        <w:t xml:space="preserve"> (</w:t>
      </w:r>
      <w:hyperlink r:id="rId13" w:history="1">
        <w:r w:rsidR="000E627F" w:rsidRPr="000D1A6C">
          <w:rPr>
            <w:rStyle w:val="Hyperlink"/>
            <w:rFonts w:ascii="Arial" w:hAnsi="Arial" w:cs="Arial"/>
          </w:rPr>
          <w:t>http://schulprojekte-reformation.de/spiel/deine-sammlung/</w:t>
        </w:r>
      </w:hyperlink>
      <w:r w:rsidR="000E627F" w:rsidRPr="000D1A6C">
        <w:rPr>
          <w:rStyle w:val="Hyperlink"/>
          <w:rFonts w:ascii="Arial" w:hAnsi="Arial" w:cs="Arial"/>
          <w:i/>
          <w:u w:val="none"/>
        </w:rPr>
        <w:t xml:space="preserve">) </w:t>
      </w:r>
      <w:r w:rsidRPr="000D1A6C">
        <w:rPr>
          <w:rFonts w:ascii="Arial" w:hAnsi="Arial" w:cs="Arial"/>
        </w:rPr>
        <w:t>eingegeben werden kann (Button „Code für deine Sammlung“). Der Spieler erhält daraufhin ein PDF-Dokument, das sich speichern und/oder ausdrucken lässt. In ihm sind alle im Laufe des Spiels gesammelten Objekte abgebildet und beschrieben. Dieses Dokument kann als Grundlage für die Besprechung des Spiels im Unterricht dienen. Da jeder Spieler – abhängig von den im Spiel getroffenen Entscheidungen – eine individuelle Sammlung besitzt, ergeben sich davon ausgehend vielfältige Gesprächsanlässe: Wer hat welche Gegenstände erworben? Welche Gründe waren dafür ausschlaggebend? An welchen Stellen gelangen die Schülerinnen und Schüler zu unterschiedlichen Bewertungen? Da etliche Spielentscheidungen auch einen moralischen Aspekt aufweisen, eignet sich diese Phase insbesondere auch für eine Reflexion unter ethischen Gesichtspunkten.</w:t>
      </w:r>
    </w:p>
    <w:p w14:paraId="4F3DC3E1" w14:textId="77777777" w:rsidR="00FF4585" w:rsidRPr="000D1A6C" w:rsidRDefault="00FF4585" w:rsidP="00FF4585">
      <w:pPr>
        <w:rPr>
          <w:rFonts w:ascii="Arial" w:hAnsi="Arial" w:cs="Arial"/>
        </w:rPr>
      </w:pPr>
    </w:p>
    <w:p w14:paraId="0F907FF5" w14:textId="77777777" w:rsidR="00FF4585" w:rsidRPr="000D1A6C" w:rsidRDefault="00FF4585" w:rsidP="00FF4585">
      <w:pPr>
        <w:rPr>
          <w:rFonts w:ascii="Arial" w:hAnsi="Arial" w:cs="Arial"/>
          <w:b/>
        </w:rPr>
      </w:pPr>
      <w:r w:rsidRPr="000D1A6C">
        <w:rPr>
          <w:rFonts w:ascii="Arial" w:hAnsi="Arial" w:cs="Arial"/>
          <w:b/>
        </w:rPr>
        <w:t>e) Checkliste zur Vorbereitung</w:t>
      </w:r>
    </w:p>
    <w:p w14:paraId="35899F17" w14:textId="77777777" w:rsidR="00FF4585" w:rsidRPr="000D1A6C" w:rsidRDefault="00FF4585" w:rsidP="00FF4585">
      <w:pPr>
        <w:pStyle w:val="Listenabsatz"/>
        <w:numPr>
          <w:ilvl w:val="0"/>
          <w:numId w:val="41"/>
        </w:numPr>
        <w:spacing w:after="60" w:line="276" w:lineRule="auto"/>
        <w:rPr>
          <w:rFonts w:ascii="Arial" w:hAnsi="Arial" w:cs="Arial"/>
        </w:rPr>
      </w:pPr>
      <w:r w:rsidRPr="000D1A6C">
        <w:rPr>
          <w:rFonts w:ascii="Arial" w:hAnsi="Arial" w:cs="Arial"/>
        </w:rPr>
        <w:t>Lang- oder Kurzversion: abhängig von Zielgruppe und zur Verfügung stehender Zeit</w:t>
      </w:r>
    </w:p>
    <w:p w14:paraId="7BA8FAF6"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Vollversion: ab Jahrgangsstufe 7 / Spieldauer 180–240 min</w:t>
      </w:r>
    </w:p>
    <w:p w14:paraId="1CB0A5C2"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Kurzversion: ab Jahrgangsstufe 4 / Spieldauer 120–180 min</w:t>
      </w:r>
    </w:p>
    <w:p w14:paraId="3FD3B6A7" w14:textId="77777777" w:rsidR="00FF4585" w:rsidRPr="000D1A6C" w:rsidRDefault="00FF4585" w:rsidP="00FF4585">
      <w:pPr>
        <w:pStyle w:val="Listenabsatz"/>
        <w:numPr>
          <w:ilvl w:val="0"/>
          <w:numId w:val="41"/>
        </w:numPr>
        <w:spacing w:after="60" w:line="276" w:lineRule="auto"/>
        <w:rPr>
          <w:rFonts w:ascii="Arial" w:hAnsi="Arial" w:cs="Arial"/>
        </w:rPr>
      </w:pPr>
      <w:r w:rsidRPr="000D1A6C">
        <w:rPr>
          <w:rFonts w:ascii="Arial" w:hAnsi="Arial" w:cs="Arial"/>
        </w:rPr>
        <w:t>Plattform:</w:t>
      </w:r>
    </w:p>
    <w:p w14:paraId="381300D5"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Schuleigene PCs:</w:t>
      </w:r>
    </w:p>
    <w:p w14:paraId="4C13AEE4" w14:textId="77777777" w:rsidR="00FF4585" w:rsidRPr="000D1A6C" w:rsidRDefault="00FF4585" w:rsidP="00FF4585">
      <w:pPr>
        <w:pStyle w:val="Listenabsatz"/>
        <w:numPr>
          <w:ilvl w:val="2"/>
          <w:numId w:val="41"/>
        </w:numPr>
        <w:spacing w:after="60" w:line="276" w:lineRule="auto"/>
        <w:rPr>
          <w:rFonts w:ascii="Arial" w:hAnsi="Arial" w:cs="Arial"/>
        </w:rPr>
      </w:pPr>
      <w:r w:rsidRPr="000D1A6C">
        <w:rPr>
          <w:rFonts w:ascii="Arial" w:hAnsi="Arial" w:cs="Arial"/>
        </w:rPr>
        <w:t>Lokale Installation (im Vorfeld von der Lehrkraft durchzuführen)</w:t>
      </w:r>
    </w:p>
    <w:p w14:paraId="2A292D8E" w14:textId="77777777" w:rsidR="00FF4585" w:rsidRPr="000D1A6C" w:rsidRDefault="00FF4585" w:rsidP="00FF4585">
      <w:pPr>
        <w:pStyle w:val="Listenabsatz"/>
        <w:numPr>
          <w:ilvl w:val="2"/>
          <w:numId w:val="41"/>
        </w:numPr>
        <w:spacing w:after="60" w:line="276" w:lineRule="auto"/>
        <w:rPr>
          <w:rFonts w:ascii="Arial" w:hAnsi="Arial" w:cs="Arial"/>
        </w:rPr>
      </w:pPr>
      <w:r w:rsidRPr="000D1A6C">
        <w:rPr>
          <w:rFonts w:ascii="Arial" w:hAnsi="Arial" w:cs="Arial"/>
        </w:rPr>
        <w:t>Browser-Fassung (keine Installation nötig, Internetverbindung erforderlich)</w:t>
      </w:r>
    </w:p>
    <w:p w14:paraId="08C57A6E"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Mobile App (Android/iOS) für Tablet oder Smartphone:</w:t>
      </w:r>
    </w:p>
    <w:p w14:paraId="1AF67946" w14:textId="77777777" w:rsidR="00FF4585" w:rsidRPr="000D1A6C" w:rsidRDefault="00FF4585" w:rsidP="00FF4585">
      <w:pPr>
        <w:pStyle w:val="Listenabsatz"/>
        <w:numPr>
          <w:ilvl w:val="2"/>
          <w:numId w:val="41"/>
        </w:numPr>
        <w:spacing w:after="60" w:line="276" w:lineRule="auto"/>
        <w:rPr>
          <w:rFonts w:ascii="Arial" w:hAnsi="Arial" w:cs="Arial"/>
        </w:rPr>
      </w:pPr>
      <w:r w:rsidRPr="000D1A6C">
        <w:rPr>
          <w:rFonts w:ascii="Arial" w:hAnsi="Arial" w:cs="Arial"/>
        </w:rPr>
        <w:t>Schuleigene Geräte (Installation von der Lehrkraft durchzuführen)</w:t>
      </w:r>
    </w:p>
    <w:p w14:paraId="7C972574" w14:textId="77777777" w:rsidR="00FF4585" w:rsidRPr="000D1A6C" w:rsidRDefault="00FF4585" w:rsidP="00FF4585">
      <w:pPr>
        <w:pStyle w:val="Listenabsatz"/>
        <w:numPr>
          <w:ilvl w:val="2"/>
          <w:numId w:val="41"/>
        </w:numPr>
        <w:spacing w:after="60" w:line="276" w:lineRule="auto"/>
        <w:rPr>
          <w:rFonts w:ascii="Arial" w:hAnsi="Arial" w:cs="Arial"/>
        </w:rPr>
      </w:pPr>
      <w:r w:rsidRPr="000D1A6C">
        <w:rPr>
          <w:rFonts w:ascii="Arial" w:hAnsi="Arial" w:cs="Arial"/>
        </w:rPr>
        <w:t>Geräte der Schülerinnen und Schüler</w:t>
      </w:r>
      <w:proofErr w:type="gramStart"/>
      <w:r w:rsidRPr="000D1A6C">
        <w:rPr>
          <w:rFonts w:ascii="Arial" w:hAnsi="Arial" w:cs="Arial"/>
        </w:rPr>
        <w:t>/„</w:t>
      </w:r>
      <w:proofErr w:type="gramEnd"/>
      <w:r w:rsidRPr="000D1A6C">
        <w:rPr>
          <w:rFonts w:ascii="Arial" w:hAnsi="Arial" w:cs="Arial"/>
        </w:rPr>
        <w:t xml:space="preserve">Bring </w:t>
      </w:r>
      <w:proofErr w:type="spellStart"/>
      <w:r w:rsidRPr="000D1A6C">
        <w:rPr>
          <w:rFonts w:ascii="Arial" w:hAnsi="Arial" w:cs="Arial"/>
        </w:rPr>
        <w:t>Your</w:t>
      </w:r>
      <w:proofErr w:type="spellEnd"/>
      <w:r w:rsidRPr="000D1A6C">
        <w:rPr>
          <w:rFonts w:ascii="Arial" w:hAnsi="Arial" w:cs="Arial"/>
        </w:rPr>
        <w:t xml:space="preserve"> Own Device“ (Installation zuvor von den Schülerinnen und Schülern durchzuführen)</w:t>
      </w:r>
    </w:p>
    <w:p w14:paraId="4D84C7BB" w14:textId="77777777" w:rsidR="00FF4585" w:rsidRPr="000D1A6C" w:rsidRDefault="00FF4585" w:rsidP="00FF4585">
      <w:pPr>
        <w:pStyle w:val="Listenabsatz"/>
        <w:numPr>
          <w:ilvl w:val="0"/>
          <w:numId w:val="41"/>
        </w:numPr>
        <w:spacing w:after="60" w:line="276" w:lineRule="auto"/>
        <w:rPr>
          <w:rFonts w:ascii="Arial" w:hAnsi="Arial" w:cs="Arial"/>
        </w:rPr>
      </w:pPr>
      <w:r w:rsidRPr="000D1A6C">
        <w:rPr>
          <w:rFonts w:ascii="Arial" w:hAnsi="Arial" w:cs="Arial"/>
        </w:rPr>
        <w:t>Sozialform:</w:t>
      </w:r>
    </w:p>
    <w:p w14:paraId="79EF1CAF"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Einzelspiel</w:t>
      </w:r>
    </w:p>
    <w:p w14:paraId="652C57EA" w14:textId="77777777" w:rsidR="00FF4585" w:rsidRPr="000D1A6C" w:rsidRDefault="00FF4585" w:rsidP="00FF4585">
      <w:pPr>
        <w:pStyle w:val="Listenabsatz"/>
        <w:numPr>
          <w:ilvl w:val="1"/>
          <w:numId w:val="41"/>
        </w:numPr>
        <w:spacing w:after="60" w:line="276" w:lineRule="auto"/>
        <w:rPr>
          <w:rFonts w:ascii="Arial" w:hAnsi="Arial" w:cs="Arial"/>
        </w:rPr>
      </w:pPr>
      <w:r w:rsidRPr="000D1A6C">
        <w:rPr>
          <w:rFonts w:ascii="Arial" w:hAnsi="Arial" w:cs="Arial"/>
        </w:rPr>
        <w:t>Paar- oder gruppenweises Spielen</w:t>
      </w:r>
    </w:p>
    <w:p w14:paraId="71358D0A" w14:textId="77777777" w:rsidR="00FF4585" w:rsidRPr="000D1A6C" w:rsidRDefault="00FF4585" w:rsidP="00FF4585">
      <w:pPr>
        <w:rPr>
          <w:rFonts w:ascii="Arial" w:hAnsi="Arial" w:cs="Arial"/>
        </w:rPr>
      </w:pPr>
    </w:p>
    <w:p w14:paraId="2E709B17" w14:textId="77777777" w:rsidR="00FF4585" w:rsidRPr="000D1A6C" w:rsidRDefault="00FF4585" w:rsidP="00FF4585">
      <w:pPr>
        <w:rPr>
          <w:rFonts w:ascii="Arial" w:hAnsi="Arial" w:cs="Arial"/>
          <w:b/>
        </w:rPr>
      </w:pPr>
      <w:r w:rsidRPr="000D1A6C">
        <w:rPr>
          <w:rFonts w:ascii="Arial" w:hAnsi="Arial" w:cs="Arial"/>
          <w:b/>
        </w:rPr>
        <w:t>f) Beispiel für den Einsatz im Rahmen von Schulprojekttagen</w:t>
      </w:r>
    </w:p>
    <w:p w14:paraId="30FA8EE8" w14:textId="77777777" w:rsidR="00FF4585" w:rsidRPr="000D1A6C" w:rsidRDefault="00FF4585" w:rsidP="00FF4585">
      <w:pPr>
        <w:rPr>
          <w:rFonts w:ascii="Arial" w:hAnsi="Arial" w:cs="Arial"/>
        </w:rPr>
      </w:pPr>
      <w:r w:rsidRPr="000D1A6C">
        <w:rPr>
          <w:rFonts w:ascii="Arial" w:hAnsi="Arial" w:cs="Arial"/>
        </w:rPr>
        <w:t>Steht im Rahmen von Schulprojekttagen ein größerer Zeitumfang (ein Tag bzw. mehrere Tage) zur Verfügung, könnte folgender Ablauf gewählt werden:</w:t>
      </w:r>
    </w:p>
    <w:p w14:paraId="1749340C"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Vorstellung des Spiels</w:t>
      </w:r>
    </w:p>
    <w:p w14:paraId="6E5E7B0F"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Spielphase (60–90 Minuten, altersabhängig)</w:t>
      </w:r>
    </w:p>
    <w:p w14:paraId="39A3F253"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Zwischenauswertung und Reflexionsphase</w:t>
      </w:r>
    </w:p>
    <w:p w14:paraId="61942800"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Spielphase (60–90 Minuten, altersabhängig)</w:t>
      </w:r>
    </w:p>
    <w:p w14:paraId="0BCF7DA4"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Zwischenauswertung und Reflexionsphase</w:t>
      </w:r>
    </w:p>
    <w:p w14:paraId="3213B6CC"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Ggf. Spielphase (60–90 Minuten, altersabhängig)</w:t>
      </w:r>
    </w:p>
    <w:p w14:paraId="39588F1F" w14:textId="77777777" w:rsidR="00FF4585" w:rsidRPr="000D1A6C" w:rsidRDefault="00FF4585" w:rsidP="00FF4585">
      <w:pPr>
        <w:pStyle w:val="Listenabsatz"/>
        <w:numPr>
          <w:ilvl w:val="0"/>
          <w:numId w:val="42"/>
        </w:numPr>
        <w:spacing w:after="60" w:line="276" w:lineRule="auto"/>
        <w:rPr>
          <w:rFonts w:ascii="Arial" w:hAnsi="Arial" w:cs="Arial"/>
        </w:rPr>
      </w:pPr>
      <w:r w:rsidRPr="000D1A6C">
        <w:rPr>
          <w:rFonts w:ascii="Arial" w:hAnsi="Arial" w:cs="Arial"/>
        </w:rPr>
        <w:t>Auswertung der Spielergebnisse und abschließende Reflexion der Erfahrungen beim Spielen</w:t>
      </w:r>
    </w:p>
    <w:p w14:paraId="1E78CE20" w14:textId="77777777" w:rsidR="00FF4585" w:rsidRPr="000D1A6C" w:rsidRDefault="00FF4585" w:rsidP="00FF4585">
      <w:pPr>
        <w:rPr>
          <w:rFonts w:ascii="Arial" w:hAnsi="Arial" w:cs="Arial"/>
        </w:rPr>
      </w:pPr>
      <w:r w:rsidRPr="000D1A6C">
        <w:rPr>
          <w:rFonts w:ascii="Arial" w:hAnsi="Arial" w:cs="Arial"/>
        </w:rPr>
        <w:lastRenderedPageBreak/>
        <w:t>Es ist darauf zu achten, dass zwischen den einzelnen Phasen ausreichend Pausen zur Verfügung stehen, in denen die Schülerinnen und Schüler Gelegenheit zur Bewegung haben. Idealerweise werden die oben genannten Phasen auf mehrere Tage aufgeteilt.</w:t>
      </w:r>
    </w:p>
    <w:p w14:paraId="1B886357" w14:textId="77777777" w:rsidR="00FF4585" w:rsidRPr="000D1A6C" w:rsidRDefault="00FF4585" w:rsidP="00FF4585">
      <w:pPr>
        <w:rPr>
          <w:rFonts w:ascii="Arial" w:hAnsi="Arial" w:cs="Arial"/>
        </w:rPr>
      </w:pPr>
      <w:r w:rsidRPr="000D1A6C">
        <w:rPr>
          <w:rFonts w:ascii="Arial" w:hAnsi="Arial" w:cs="Arial"/>
        </w:rPr>
        <w:t>Die Lehrkraft steht während des Spiels als Ansprechpartner zur Verfügung und hilft, falls die Schülerinnen und Schüler an einer Stelle des Spiels nicht vorankommen (vgl. Komplettlösung, s.o.).</w:t>
      </w:r>
    </w:p>
    <w:p w14:paraId="5A57BF8B" w14:textId="77777777" w:rsidR="00FF4585" w:rsidRPr="000D1A6C" w:rsidRDefault="00FF4585" w:rsidP="00FF4585">
      <w:pPr>
        <w:rPr>
          <w:rFonts w:ascii="Arial" w:hAnsi="Arial" w:cs="Arial"/>
        </w:rPr>
      </w:pPr>
    </w:p>
    <w:p w14:paraId="735C2783" w14:textId="77777777" w:rsidR="00FF4585" w:rsidRPr="000D1A6C" w:rsidRDefault="00FF4585" w:rsidP="00FF4585">
      <w:pPr>
        <w:rPr>
          <w:rFonts w:ascii="Arial" w:hAnsi="Arial" w:cs="Arial"/>
          <w:b/>
        </w:rPr>
      </w:pPr>
      <w:r w:rsidRPr="000D1A6C">
        <w:rPr>
          <w:rFonts w:ascii="Arial" w:hAnsi="Arial" w:cs="Arial"/>
          <w:b/>
        </w:rPr>
        <w:t>g) Beispiel für den Einsatz im Unterricht</w:t>
      </w:r>
    </w:p>
    <w:p w14:paraId="3164BBA3" w14:textId="77777777" w:rsidR="00FF4585" w:rsidRPr="000D1A6C" w:rsidRDefault="00FF4585" w:rsidP="00FF4585">
      <w:pPr>
        <w:rPr>
          <w:rFonts w:ascii="Arial" w:hAnsi="Arial" w:cs="Arial"/>
        </w:rPr>
      </w:pPr>
      <w:r w:rsidRPr="000D1A6C">
        <w:rPr>
          <w:rFonts w:ascii="Arial" w:hAnsi="Arial" w:cs="Arial"/>
        </w:rPr>
        <w:t>Ein Beispielszenario für einen Einsatz des Spiels im regulären Unterricht könnte so aussehen:</w:t>
      </w:r>
    </w:p>
    <w:p w14:paraId="007F1730"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Vorstellung des Spiels durch die Lehrkraft</w:t>
      </w:r>
    </w:p>
    <w:p w14:paraId="26A93E0B"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Beginn des Spiels in der Schule</w:t>
      </w:r>
    </w:p>
    <w:p w14:paraId="45BDE8EA"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Hausaufgabe: Fortsetzung des Spiels zu Hause (über mehrere Tage)</w:t>
      </w:r>
    </w:p>
    <w:p w14:paraId="219D31D6"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Ggf. Beendigung des Spiels in der Folgestunde</w:t>
      </w:r>
    </w:p>
    <w:p w14:paraId="268DB237"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Auswertung der Spielergebnisse und Reflexion der Erfahrungen beim Spielen</w:t>
      </w:r>
    </w:p>
    <w:p w14:paraId="24FAA8CC" w14:textId="77777777"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 xml:space="preserve">Ggf. weiterführende Arbeitsaufträge passend zu den Inhalten des Spiels (z. B. Recherche, kreatives Schreiben usw.) </w:t>
      </w:r>
    </w:p>
    <w:p w14:paraId="3F2A5228" w14:textId="010F55C8" w:rsidR="00FF4585" w:rsidRPr="000D1A6C" w:rsidRDefault="00FF4585" w:rsidP="00FF4585">
      <w:pPr>
        <w:pStyle w:val="Listenabsatz"/>
        <w:numPr>
          <w:ilvl w:val="0"/>
          <w:numId w:val="40"/>
        </w:numPr>
        <w:spacing w:after="60" w:line="276" w:lineRule="auto"/>
        <w:rPr>
          <w:rFonts w:ascii="Arial" w:hAnsi="Arial" w:cs="Arial"/>
        </w:rPr>
      </w:pPr>
      <w:r w:rsidRPr="000D1A6C">
        <w:rPr>
          <w:rFonts w:ascii="Arial" w:hAnsi="Arial" w:cs="Arial"/>
        </w:rPr>
        <w:t>Ggf. Formen der (individuellen) Sicherung: Was nehme ich an neuen Erkenntnissen über die Zeit der Reformation mit? Was habe ich persönlich für mich und mein eigenes Leben gelernt?</w:t>
      </w:r>
    </w:p>
    <w:p w14:paraId="445A844A" w14:textId="77777777" w:rsidR="000E627F" w:rsidRPr="000D1A6C" w:rsidRDefault="000E627F" w:rsidP="000E627F">
      <w:pPr>
        <w:spacing w:after="60" w:line="276" w:lineRule="auto"/>
        <w:rPr>
          <w:rFonts w:ascii="Arial" w:hAnsi="Arial" w:cs="Arial"/>
        </w:rPr>
      </w:pPr>
    </w:p>
    <w:p w14:paraId="1864A1F3" w14:textId="0413E6C9" w:rsidR="003945C9" w:rsidRPr="000D1A6C" w:rsidRDefault="003945C9" w:rsidP="00A427D5">
      <w:pPr>
        <w:spacing w:line="276" w:lineRule="auto"/>
        <w:jc w:val="left"/>
        <w:rPr>
          <w:rFonts w:ascii="Arial" w:hAnsi="Arial" w:cs="Arial"/>
          <w:noProof/>
          <w:lang w:eastAsia="de-DE"/>
        </w:rPr>
      </w:pPr>
      <w:r w:rsidRPr="000D1A6C">
        <w:rPr>
          <w:rFonts w:ascii="Arial" w:hAnsi="Arial" w:cs="Arial"/>
          <w:noProof/>
          <w:lang w:eastAsia="de-DE"/>
        </w:rPr>
        <w:t>Die Lösungen erhalten Sie hier:</w:t>
      </w:r>
    </w:p>
    <w:p w14:paraId="1F6B9D64" w14:textId="4CCB7B9F" w:rsidR="000E627F" w:rsidRPr="000D1A6C" w:rsidRDefault="00BB1C9F" w:rsidP="00A427D5">
      <w:pPr>
        <w:pStyle w:val="Default"/>
        <w:rPr>
          <w:rFonts w:ascii="Arial" w:hAnsi="Arial" w:cs="Arial"/>
          <w:noProof/>
          <w:color w:val="auto"/>
          <w:sz w:val="22"/>
          <w:szCs w:val="22"/>
          <w:lang w:eastAsia="de-DE"/>
        </w:rPr>
      </w:pPr>
      <w:hyperlink r:id="rId14" w:history="1">
        <w:r w:rsidR="000E627F" w:rsidRPr="000D1A6C">
          <w:rPr>
            <w:rStyle w:val="Hyperlink"/>
            <w:rFonts w:ascii="Arial" w:hAnsi="Arial" w:cs="Arial"/>
            <w:noProof/>
            <w:sz w:val="22"/>
            <w:szCs w:val="22"/>
            <w:lang w:eastAsia="de-DE"/>
          </w:rPr>
          <w:t>http://schulprojekte-reformation.de/spiel/materialien-zum-spiel-und-rezensionen/</w:t>
        </w:r>
      </w:hyperlink>
    </w:p>
    <w:p w14:paraId="3D097664" w14:textId="265BD6DD" w:rsidR="00A427D5" w:rsidRPr="000D1A6C" w:rsidRDefault="00A427D5" w:rsidP="00A427D5">
      <w:pPr>
        <w:pStyle w:val="Default"/>
        <w:rPr>
          <w:rFonts w:ascii="Arial" w:hAnsi="Arial" w:cs="Arial"/>
          <w:noProof/>
          <w:lang w:eastAsia="de-DE"/>
        </w:rPr>
      </w:pPr>
    </w:p>
    <w:sectPr w:rsidR="00A427D5" w:rsidRPr="000D1A6C" w:rsidSect="00FF4585">
      <w:footerReference w:type="default" r:id="rId15"/>
      <w:headerReference w:type="first" r:id="rId16"/>
      <w:pgSz w:w="11906" w:h="16838"/>
      <w:pgMar w:top="2098" w:right="1558" w:bottom="1418" w:left="1134" w:header="0" w:footer="1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314C" w14:textId="77777777" w:rsidR="00BB1C9F" w:rsidRDefault="00BB1C9F" w:rsidP="00705602">
      <w:pPr>
        <w:spacing w:after="0"/>
      </w:pPr>
      <w:r>
        <w:separator/>
      </w:r>
    </w:p>
  </w:endnote>
  <w:endnote w:type="continuationSeparator" w:id="0">
    <w:p w14:paraId="3CC09EC8" w14:textId="77777777" w:rsidR="00BB1C9F" w:rsidRDefault="00BB1C9F" w:rsidP="00705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DIN">
    <w:altName w:val="Calibri"/>
    <w:panose1 w:val="02000503040000020003"/>
    <w:charset w:val="00"/>
    <w:family w:val="auto"/>
    <w:pitch w:val="variable"/>
    <w:sig w:usb0="800000A7"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5A27" w14:textId="40EDA3AF" w:rsidR="000E627F" w:rsidRPr="00625E64" w:rsidRDefault="000E627F" w:rsidP="005E25A5">
    <w:pPr>
      <w:pStyle w:val="Fuzeile"/>
      <w:tabs>
        <w:tab w:val="clear" w:pos="4536"/>
        <w:tab w:val="left" w:pos="3544"/>
      </w:tabs>
      <w:jc w:val="left"/>
      <w:rPr>
        <w:sz w:val="18"/>
        <w:szCs w:val="18"/>
      </w:rPr>
    </w:pPr>
    <w:r>
      <w:rPr>
        <w:noProof/>
        <w:sz w:val="18"/>
        <w:szCs w:val="18"/>
        <w:lang w:eastAsia="de-DE"/>
      </w:rPr>
      <mc:AlternateContent>
        <mc:Choice Requires="wps">
          <w:drawing>
            <wp:anchor distT="0" distB="0" distL="114300" distR="114300" simplePos="0" relativeHeight="251661312" behindDoc="0" locked="0" layoutInCell="1" allowOverlap="1" wp14:anchorId="5E8A5A29" wp14:editId="27367B58">
              <wp:simplePos x="0" y="0"/>
              <wp:positionH relativeFrom="margin">
                <wp:align>center</wp:align>
              </wp:positionH>
              <wp:positionV relativeFrom="bottomMargin">
                <wp:posOffset>145233</wp:posOffset>
              </wp:positionV>
              <wp:extent cx="5638800" cy="628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F9D4F" w14:textId="44A8DDFF" w:rsidR="000E627F" w:rsidRDefault="000E627F" w:rsidP="003945C9">
                          <w:pPr>
                            <w:jc w:val="center"/>
                            <w:rPr>
                              <w:b/>
                              <w:color w:val="7F7F7F" w:themeColor="text1" w:themeTint="80"/>
                              <w:sz w:val="16"/>
                              <w:szCs w:val="16"/>
                            </w:rPr>
                          </w:pPr>
                          <w:r w:rsidRPr="00FF4585">
                            <w:rPr>
                              <w:b/>
                              <w:color w:val="7F7F7F" w:themeColor="text1" w:themeTint="80"/>
                              <w:sz w:val="16"/>
                              <w:szCs w:val="16"/>
                            </w:rPr>
                            <w:t>Didaktische Hinweise</w:t>
                          </w:r>
                          <w:r>
                            <w:rPr>
                              <w:b/>
                              <w:color w:val="7F7F7F" w:themeColor="text1" w:themeTint="80"/>
                              <w:sz w:val="16"/>
                              <w:szCs w:val="16"/>
                            </w:rPr>
                            <w:t xml:space="preserve">, </w:t>
                          </w:r>
                          <w:r w:rsidRPr="00F17B4B">
                            <w:rPr>
                              <w:b/>
                              <w:color w:val="7F7F7F" w:themeColor="text1" w:themeTint="80"/>
                              <w:sz w:val="16"/>
                              <w:szCs w:val="16"/>
                            </w:rPr>
                            <w:t>Martin Luther auf der Spur</w:t>
                          </w:r>
                          <w:r>
                            <w:rPr>
                              <w:b/>
                              <w:color w:val="7F7F7F" w:themeColor="text1" w:themeTint="80"/>
                              <w:sz w:val="16"/>
                              <w:szCs w:val="16"/>
                            </w:rPr>
                            <w:t xml:space="preserve"> - </w:t>
                          </w:r>
                          <w:r w:rsidRPr="00F17B4B">
                            <w:rPr>
                              <w:b/>
                              <w:color w:val="7F7F7F" w:themeColor="text1" w:themeTint="80"/>
                              <w:sz w:val="16"/>
                              <w:szCs w:val="16"/>
                            </w:rPr>
                            <w:t>Ein Zeitreise-Spiel</w:t>
                          </w:r>
                        </w:p>
                        <w:p w14:paraId="5E8A5A34" w14:textId="11DBD74F" w:rsidR="000E627F" w:rsidRPr="00A74C23" w:rsidRDefault="000E627F" w:rsidP="003945C9">
                          <w:pPr>
                            <w:jc w:val="center"/>
                            <w:rPr>
                              <w:color w:val="7F7F7F" w:themeColor="text1" w:themeTint="80"/>
                              <w:sz w:val="16"/>
                              <w:szCs w:val="16"/>
                            </w:rPr>
                          </w:pPr>
                          <w:r w:rsidRPr="00A74C23">
                            <w:rPr>
                              <w:color w:val="7F7F7F" w:themeColor="text1" w:themeTint="80"/>
                              <w:sz w:val="16"/>
                              <w:szCs w:val="16"/>
                            </w:rPr>
                            <w:t>www.</w:t>
                          </w:r>
                          <w:r>
                            <w:rPr>
                              <w:color w:val="7F7F7F" w:themeColor="text1" w:themeTint="80"/>
                              <w:sz w:val="16"/>
                              <w:szCs w:val="16"/>
                            </w:rPr>
                            <w:t>schulprojekte-reformation</w:t>
                          </w:r>
                          <w:r w:rsidRPr="00A74C23">
                            <w:rPr>
                              <w:color w:val="7F7F7F" w:themeColor="text1" w:themeTint="80"/>
                              <w:sz w:val="16"/>
                              <w:szCs w:val="16"/>
                            </w:rPr>
                            <w:t>.de</w:t>
                          </w:r>
                        </w:p>
                        <w:p w14:paraId="5E8A5A35" w14:textId="0EC060C0" w:rsidR="000E627F" w:rsidRPr="00A74C23" w:rsidRDefault="00BB1C9F" w:rsidP="003945C9">
                          <w:pPr>
                            <w:jc w:val="center"/>
                            <w:rPr>
                              <w:color w:val="7F7F7F" w:themeColor="text1" w:themeTint="80"/>
                              <w:sz w:val="16"/>
                              <w:szCs w:val="16"/>
                            </w:rPr>
                          </w:pPr>
                          <w:sdt>
                            <w:sdtPr>
                              <w:rPr>
                                <w:color w:val="7F7F7F" w:themeColor="text1" w:themeTint="80"/>
                                <w:sz w:val="16"/>
                                <w:szCs w:val="16"/>
                              </w:rPr>
                              <w:id w:val="806754998"/>
                              <w:docPartObj>
                                <w:docPartGallery w:val="Page Numbers (Top of Page)"/>
                                <w:docPartUnique/>
                              </w:docPartObj>
                            </w:sdtPr>
                            <w:sdtEndPr/>
                            <w:sdtContent>
                              <w:r w:rsidR="000E627F" w:rsidRPr="00A74C23">
                                <w:rPr>
                                  <w:color w:val="7F7F7F" w:themeColor="text1" w:themeTint="80"/>
                                  <w:sz w:val="16"/>
                                  <w:szCs w:val="16"/>
                                </w:rPr>
                                <w:t xml:space="preserve">Seite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PAGE </w:instrText>
                              </w:r>
                              <w:r w:rsidR="000E627F" w:rsidRPr="00A74C23">
                                <w:rPr>
                                  <w:color w:val="7F7F7F" w:themeColor="text1" w:themeTint="80"/>
                                  <w:sz w:val="16"/>
                                  <w:szCs w:val="16"/>
                                </w:rPr>
                                <w:fldChar w:fldCharType="separate"/>
                              </w:r>
                              <w:r w:rsidR="006B4A81">
                                <w:rPr>
                                  <w:noProof/>
                                  <w:color w:val="7F7F7F" w:themeColor="text1" w:themeTint="80"/>
                                  <w:sz w:val="16"/>
                                  <w:szCs w:val="16"/>
                                </w:rPr>
                                <w:t>10</w:t>
                              </w:r>
                              <w:r w:rsidR="000E627F" w:rsidRPr="00A74C23">
                                <w:rPr>
                                  <w:color w:val="7F7F7F" w:themeColor="text1" w:themeTint="80"/>
                                  <w:sz w:val="16"/>
                                  <w:szCs w:val="16"/>
                                </w:rPr>
                                <w:fldChar w:fldCharType="end"/>
                              </w:r>
                              <w:r w:rsidR="000E627F" w:rsidRPr="00A74C23">
                                <w:rPr>
                                  <w:color w:val="7F7F7F" w:themeColor="text1" w:themeTint="80"/>
                                  <w:sz w:val="16"/>
                                  <w:szCs w:val="16"/>
                                </w:rPr>
                                <w:t xml:space="preserve"> von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NUMPAGES  </w:instrText>
                              </w:r>
                              <w:r w:rsidR="000E627F" w:rsidRPr="00A74C23">
                                <w:rPr>
                                  <w:color w:val="7F7F7F" w:themeColor="text1" w:themeTint="80"/>
                                  <w:sz w:val="16"/>
                                  <w:szCs w:val="16"/>
                                </w:rPr>
                                <w:fldChar w:fldCharType="separate"/>
                              </w:r>
                              <w:r w:rsidR="006B4A81">
                                <w:rPr>
                                  <w:noProof/>
                                  <w:color w:val="7F7F7F" w:themeColor="text1" w:themeTint="80"/>
                                  <w:sz w:val="16"/>
                                  <w:szCs w:val="16"/>
                                </w:rPr>
                                <w:t>10</w:t>
                              </w:r>
                              <w:r w:rsidR="000E627F" w:rsidRPr="00A74C23">
                                <w:rPr>
                                  <w:color w:val="7F7F7F" w:themeColor="text1" w:themeTint="80"/>
                                  <w:sz w:val="16"/>
                                  <w:szCs w:val="16"/>
                                </w:rPr>
                                <w:fldChar w:fldCharType="end"/>
                              </w:r>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A5A29" id="_x0000_t202" coordsize="21600,21600" o:spt="202" path="m,l,21600r21600,l21600,xe">
              <v:stroke joinstyle="miter"/>
              <v:path gradientshapeok="t" o:connecttype="rect"/>
            </v:shapetype>
            <v:shape id="Text Box 2" o:spid="_x0000_s1026" type="#_x0000_t202" style="position:absolute;margin-left:0;margin-top:11.45pt;width:444pt;height: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" stroked="f">
              <v:textbox inset="0,0,0,0">
                <w:txbxContent>
                  <w:p w14:paraId="39DF9D4F" w14:textId="44A8DDFF" w:rsidR="000E627F" w:rsidRDefault="000E627F" w:rsidP="003945C9">
                    <w:pPr>
                      <w:jc w:val="center"/>
                      <w:rPr>
                        <w:b/>
                        <w:color w:val="7F7F7F" w:themeColor="text1" w:themeTint="80"/>
                        <w:sz w:val="16"/>
                        <w:szCs w:val="16"/>
                      </w:rPr>
                    </w:pPr>
                    <w:r w:rsidRPr="00FF4585">
                      <w:rPr>
                        <w:b/>
                        <w:color w:val="7F7F7F" w:themeColor="text1" w:themeTint="80"/>
                        <w:sz w:val="16"/>
                        <w:szCs w:val="16"/>
                      </w:rPr>
                      <w:t>Didaktische Hinweise</w:t>
                    </w:r>
                    <w:r>
                      <w:rPr>
                        <w:b/>
                        <w:color w:val="7F7F7F" w:themeColor="text1" w:themeTint="80"/>
                        <w:sz w:val="16"/>
                        <w:szCs w:val="16"/>
                      </w:rPr>
                      <w:t xml:space="preserve">, </w:t>
                    </w:r>
                    <w:r w:rsidRPr="00F17B4B">
                      <w:rPr>
                        <w:b/>
                        <w:color w:val="7F7F7F" w:themeColor="text1" w:themeTint="80"/>
                        <w:sz w:val="16"/>
                        <w:szCs w:val="16"/>
                      </w:rPr>
                      <w:t>Martin Luther auf der Spur</w:t>
                    </w:r>
                    <w:r>
                      <w:rPr>
                        <w:b/>
                        <w:color w:val="7F7F7F" w:themeColor="text1" w:themeTint="80"/>
                        <w:sz w:val="16"/>
                        <w:szCs w:val="16"/>
                      </w:rPr>
                      <w:t xml:space="preserve"> - </w:t>
                    </w:r>
                    <w:r w:rsidRPr="00F17B4B">
                      <w:rPr>
                        <w:b/>
                        <w:color w:val="7F7F7F" w:themeColor="text1" w:themeTint="80"/>
                        <w:sz w:val="16"/>
                        <w:szCs w:val="16"/>
                      </w:rPr>
                      <w:t>Ein Zeitreise-Spiel</w:t>
                    </w:r>
                  </w:p>
                  <w:p w14:paraId="5E8A5A34" w14:textId="11DBD74F" w:rsidR="000E627F" w:rsidRPr="00A74C23" w:rsidRDefault="000E627F" w:rsidP="003945C9">
                    <w:pPr>
                      <w:jc w:val="center"/>
                      <w:rPr>
                        <w:color w:val="7F7F7F" w:themeColor="text1" w:themeTint="80"/>
                        <w:sz w:val="16"/>
                        <w:szCs w:val="16"/>
                      </w:rPr>
                    </w:pPr>
                    <w:r w:rsidRPr="00A74C23">
                      <w:rPr>
                        <w:color w:val="7F7F7F" w:themeColor="text1" w:themeTint="80"/>
                        <w:sz w:val="16"/>
                        <w:szCs w:val="16"/>
                      </w:rPr>
                      <w:t>www.</w:t>
                    </w:r>
                    <w:r>
                      <w:rPr>
                        <w:color w:val="7F7F7F" w:themeColor="text1" w:themeTint="80"/>
                        <w:sz w:val="16"/>
                        <w:szCs w:val="16"/>
                      </w:rPr>
                      <w:t>schulprojekte-reformation</w:t>
                    </w:r>
                    <w:r w:rsidRPr="00A74C23">
                      <w:rPr>
                        <w:color w:val="7F7F7F" w:themeColor="text1" w:themeTint="80"/>
                        <w:sz w:val="16"/>
                        <w:szCs w:val="16"/>
                      </w:rPr>
                      <w:t>.de</w:t>
                    </w:r>
                  </w:p>
                  <w:p w14:paraId="5E8A5A35" w14:textId="0EC060C0" w:rsidR="000E627F" w:rsidRPr="00A74C23" w:rsidRDefault="00BB1C9F" w:rsidP="003945C9">
                    <w:pPr>
                      <w:jc w:val="center"/>
                      <w:rPr>
                        <w:color w:val="7F7F7F" w:themeColor="text1" w:themeTint="80"/>
                        <w:sz w:val="16"/>
                        <w:szCs w:val="16"/>
                      </w:rPr>
                    </w:pPr>
                    <w:sdt>
                      <w:sdtPr>
                        <w:rPr>
                          <w:color w:val="7F7F7F" w:themeColor="text1" w:themeTint="80"/>
                          <w:sz w:val="16"/>
                          <w:szCs w:val="16"/>
                        </w:rPr>
                        <w:id w:val="806754998"/>
                        <w:docPartObj>
                          <w:docPartGallery w:val="Page Numbers (Top of Page)"/>
                          <w:docPartUnique/>
                        </w:docPartObj>
                      </w:sdtPr>
                      <w:sdtEndPr/>
                      <w:sdtContent>
                        <w:r w:rsidR="000E627F" w:rsidRPr="00A74C23">
                          <w:rPr>
                            <w:color w:val="7F7F7F" w:themeColor="text1" w:themeTint="80"/>
                            <w:sz w:val="16"/>
                            <w:szCs w:val="16"/>
                          </w:rPr>
                          <w:t xml:space="preserve">Seite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PAGE </w:instrText>
                        </w:r>
                        <w:r w:rsidR="000E627F" w:rsidRPr="00A74C23">
                          <w:rPr>
                            <w:color w:val="7F7F7F" w:themeColor="text1" w:themeTint="80"/>
                            <w:sz w:val="16"/>
                            <w:szCs w:val="16"/>
                          </w:rPr>
                          <w:fldChar w:fldCharType="separate"/>
                        </w:r>
                        <w:r w:rsidR="006B4A81">
                          <w:rPr>
                            <w:noProof/>
                            <w:color w:val="7F7F7F" w:themeColor="text1" w:themeTint="80"/>
                            <w:sz w:val="16"/>
                            <w:szCs w:val="16"/>
                          </w:rPr>
                          <w:t>10</w:t>
                        </w:r>
                        <w:r w:rsidR="000E627F" w:rsidRPr="00A74C23">
                          <w:rPr>
                            <w:color w:val="7F7F7F" w:themeColor="text1" w:themeTint="80"/>
                            <w:sz w:val="16"/>
                            <w:szCs w:val="16"/>
                          </w:rPr>
                          <w:fldChar w:fldCharType="end"/>
                        </w:r>
                        <w:r w:rsidR="000E627F" w:rsidRPr="00A74C23">
                          <w:rPr>
                            <w:color w:val="7F7F7F" w:themeColor="text1" w:themeTint="80"/>
                            <w:sz w:val="16"/>
                            <w:szCs w:val="16"/>
                          </w:rPr>
                          <w:t xml:space="preserve"> von </w:t>
                        </w:r>
                        <w:r w:rsidR="000E627F" w:rsidRPr="00A74C23">
                          <w:rPr>
                            <w:color w:val="7F7F7F" w:themeColor="text1" w:themeTint="80"/>
                            <w:sz w:val="16"/>
                            <w:szCs w:val="16"/>
                          </w:rPr>
                          <w:fldChar w:fldCharType="begin"/>
                        </w:r>
                        <w:r w:rsidR="000E627F" w:rsidRPr="00A74C23">
                          <w:rPr>
                            <w:color w:val="7F7F7F" w:themeColor="text1" w:themeTint="80"/>
                            <w:sz w:val="16"/>
                            <w:szCs w:val="16"/>
                          </w:rPr>
                          <w:instrText xml:space="preserve"> NUMPAGES  </w:instrText>
                        </w:r>
                        <w:r w:rsidR="000E627F" w:rsidRPr="00A74C23">
                          <w:rPr>
                            <w:color w:val="7F7F7F" w:themeColor="text1" w:themeTint="80"/>
                            <w:sz w:val="16"/>
                            <w:szCs w:val="16"/>
                          </w:rPr>
                          <w:fldChar w:fldCharType="separate"/>
                        </w:r>
                        <w:r w:rsidR="006B4A81">
                          <w:rPr>
                            <w:noProof/>
                            <w:color w:val="7F7F7F" w:themeColor="text1" w:themeTint="80"/>
                            <w:sz w:val="16"/>
                            <w:szCs w:val="16"/>
                          </w:rPr>
                          <w:t>10</w:t>
                        </w:r>
                        <w:r w:rsidR="000E627F" w:rsidRPr="00A74C23">
                          <w:rPr>
                            <w:color w:val="7F7F7F" w:themeColor="text1" w:themeTint="80"/>
                            <w:sz w:val="16"/>
                            <w:szCs w:val="16"/>
                          </w:rPr>
                          <w:fldChar w:fldCharType="end"/>
                        </w:r>
                      </w:sdtContent>
                    </w:sdt>
                  </w:p>
                </w:txbxContent>
              </v:textbox>
              <w10:wrap anchorx="margin" anchory="margin"/>
            </v:shape>
          </w:pict>
        </mc:Fallback>
      </mc:AlternateContent>
    </w:r>
    <w:r>
      <w:rPr>
        <w:noProof/>
        <w:sz w:val="18"/>
        <w:szCs w:val="18"/>
        <w:lang w:eastAsia="de-DE"/>
      </w:rPr>
      <mc:AlternateContent>
        <mc:Choice Requires="wps">
          <w:drawing>
            <wp:anchor distT="0" distB="0" distL="114300" distR="114300" simplePos="0" relativeHeight="251674624" behindDoc="0" locked="0" layoutInCell="1" allowOverlap="1" wp14:anchorId="54552677" wp14:editId="77AD3D26">
              <wp:simplePos x="0" y="0"/>
              <wp:positionH relativeFrom="column">
                <wp:posOffset>-219159</wp:posOffset>
              </wp:positionH>
              <wp:positionV relativeFrom="paragraph">
                <wp:posOffset>14522</wp:posOffset>
              </wp:positionV>
              <wp:extent cx="6846073" cy="0"/>
              <wp:effectExtent l="0" t="0" r="31115" b="19050"/>
              <wp:wrapNone/>
              <wp:docPr id="3" name="Gerader Verbinder 3"/>
              <wp:cNvGraphicFramePr/>
              <a:graphic xmlns:a="http://schemas.openxmlformats.org/drawingml/2006/main">
                <a:graphicData uri="http://schemas.microsoft.com/office/word/2010/wordprocessingShape">
                  <wps:wsp>
                    <wps:cNvCnPr/>
                    <wps:spPr>
                      <a:xfrm>
                        <a:off x="0" y="0"/>
                        <a:ext cx="6846073" cy="0"/>
                      </a:xfrm>
                      <a:prstGeom prst="line">
                        <a:avLst/>
                      </a:prstGeom>
                      <a:ln>
                        <a:solidFill>
                          <a:srgbClr val="E6007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E74B" id="Gerader Verbinde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25pt,1.15pt" to="5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" strokecolor="#e6007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1C15" w14:textId="77777777" w:rsidR="00BB1C9F" w:rsidRDefault="00BB1C9F" w:rsidP="00705602">
      <w:pPr>
        <w:spacing w:after="0"/>
      </w:pPr>
      <w:r>
        <w:separator/>
      </w:r>
    </w:p>
  </w:footnote>
  <w:footnote w:type="continuationSeparator" w:id="0">
    <w:p w14:paraId="427DAE98" w14:textId="77777777" w:rsidR="00BB1C9F" w:rsidRDefault="00BB1C9F" w:rsidP="007056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4D73" w14:textId="77777777" w:rsidR="000E627F" w:rsidRDefault="000E627F" w:rsidP="004E0613">
    <w:pPr>
      <w:pStyle w:val="Kopfzeile"/>
      <w:tabs>
        <w:tab w:val="clear" w:pos="4536"/>
        <w:tab w:val="clear" w:pos="9072"/>
        <w:tab w:val="left" w:pos="1650"/>
      </w:tabs>
    </w:pPr>
  </w:p>
  <w:p w14:paraId="5E8A5A28" w14:textId="2F1F5AEF" w:rsidR="000E627F" w:rsidRDefault="000E627F" w:rsidP="004E0613">
    <w:pPr>
      <w:pStyle w:val="Kopfzeile"/>
      <w:tabs>
        <w:tab w:val="clear" w:pos="4536"/>
        <w:tab w:val="clear" w:pos="9072"/>
        <w:tab w:val="left" w:pos="1650"/>
      </w:tabs>
    </w:pPr>
    <w:r>
      <w:rPr>
        <w:noProof/>
        <w:lang w:eastAsia="de-DE"/>
      </w:rPr>
      <w:drawing>
        <wp:anchor distT="0" distB="0" distL="114300" distR="114300" simplePos="0" relativeHeight="251675648" behindDoc="0" locked="0" layoutInCell="1" allowOverlap="1" wp14:anchorId="1F1FBF46" wp14:editId="644BE8C4">
          <wp:simplePos x="0" y="0"/>
          <wp:positionH relativeFrom="column">
            <wp:posOffset>5141413</wp:posOffset>
          </wp:positionH>
          <wp:positionV relativeFrom="paragraph">
            <wp:posOffset>163014</wp:posOffset>
          </wp:positionV>
          <wp:extent cx="1016359" cy="2177143"/>
          <wp:effectExtent l="0" t="0" r="0" b="0"/>
          <wp:wrapNone/>
          <wp:docPr id="51" name="Grafik 51" descr="C:\Users\cmerk\AppData\Local\Microsoft\Windows\INetCache\Content.Word\lu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rk\AppData\Local\Microsoft\Windows\INetCache\Content.Word\luth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359" cy="2177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70AAF" w14:textId="77777777" w:rsidR="000E627F" w:rsidRDefault="000E627F" w:rsidP="004E0613">
    <w:pPr>
      <w:pStyle w:val="Kopfzeile"/>
      <w:tabs>
        <w:tab w:val="clear" w:pos="4536"/>
        <w:tab w:val="clear" w:pos="9072"/>
        <w:tab w:val="left" w:pos="1650"/>
      </w:tabs>
    </w:pPr>
  </w:p>
  <w:p w14:paraId="26D988AF" w14:textId="031D9972" w:rsidR="000E627F" w:rsidRDefault="000E627F" w:rsidP="004E0613">
    <w:pPr>
      <w:pStyle w:val="Kopfzeile"/>
      <w:tabs>
        <w:tab w:val="clear" w:pos="4536"/>
        <w:tab w:val="clear" w:pos="9072"/>
        <w:tab w:val="left" w:pos="1650"/>
      </w:tabs>
    </w:pPr>
    <w:r>
      <w:rPr>
        <w:noProof/>
        <w:lang w:eastAsia="de-DE"/>
      </w:rPr>
      <w:drawing>
        <wp:inline distT="0" distB="0" distL="0" distR="0" wp14:anchorId="29B42A58" wp14:editId="1E854A26">
          <wp:extent cx="1504800" cy="798557"/>
          <wp:effectExtent l="0" t="0" r="635" b="1905"/>
          <wp:docPr id="52" name="Grafik 52" descr="C:\Users\frer0\AppData\Local\Microsoft\Windows\INetCache\Content.Word\EKD-Logo_hoc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r0\AppData\Local\Microsoft\Windows\INetCache\Content.Word\EKD-Logo_hoch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600" cy="841435"/>
                  </a:xfrm>
                  <a:prstGeom prst="rect">
                    <a:avLst/>
                  </a:prstGeom>
                  <a:noFill/>
                  <a:ln>
                    <a:noFill/>
                  </a:ln>
                </pic:spPr>
              </pic:pic>
            </a:graphicData>
          </a:graphic>
        </wp:inline>
      </w:drawing>
    </w:r>
    <w:r>
      <w:t xml:space="preserve">         </w:t>
    </w:r>
    <w:r>
      <w:rPr>
        <w:noProof/>
      </w:rPr>
      <w:drawing>
        <wp:inline distT="0" distB="0" distL="0" distR="0" wp14:anchorId="30E42013" wp14:editId="65829A4A">
          <wp:extent cx="2556000" cy="753107"/>
          <wp:effectExtent l="0" t="0" r="0" b="9525"/>
          <wp:docPr id="53" name="Grafik 53" descr="C:\Users\frer0\AppData\Local\Microsoft\Windows\INetCache\Content.Word\logo_comenius_neu_mit_text_rechts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r0\AppData\Local\Microsoft\Windows\INetCache\Content.Word\logo_comenius_neu_mit_text_rechts_p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1863" cy="754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5pt;height:9.85pt" o:bullet="t">
        <v:imagedata r:id="rId1" o:title="bullet_point_PFEIL_10x10"/>
      </v:shape>
    </w:pict>
  </w:numPicBullet>
  <w:numPicBullet w:numPicBulletId="1">
    <w:pict>
      <v:shape id="_x0000_i1031" type="#_x0000_t75" style="width:36.45pt;height:47.15pt" o:bullet="t">
        <v:imagedata r:id="rId2" o:title="ico_DTE"/>
      </v:shape>
    </w:pict>
  </w:numPicBullet>
  <w:abstractNum w:abstractNumId="0" w15:restartNumberingAfterBreak="0">
    <w:nsid w:val="0518080A"/>
    <w:multiLevelType w:val="hybridMultilevel"/>
    <w:tmpl w:val="40BE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46123"/>
    <w:multiLevelType w:val="hybridMultilevel"/>
    <w:tmpl w:val="991A1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94A09"/>
    <w:multiLevelType w:val="hybridMultilevel"/>
    <w:tmpl w:val="8B70B72A"/>
    <w:lvl w:ilvl="0" w:tplc="961AFF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83378"/>
    <w:multiLevelType w:val="multilevel"/>
    <w:tmpl w:val="416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626E2"/>
    <w:multiLevelType w:val="hybridMultilevel"/>
    <w:tmpl w:val="16F2A01A"/>
    <w:lvl w:ilvl="0" w:tplc="15E0AE58">
      <w:start w:val="1"/>
      <w:numFmt w:val="bullet"/>
      <w:lvlText w:val=""/>
      <w:lvlPicBulletId w:val="0"/>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D5C4F"/>
    <w:multiLevelType w:val="hybridMultilevel"/>
    <w:tmpl w:val="AFE8F60A"/>
    <w:lvl w:ilvl="0" w:tplc="14F8BD6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00395C"/>
    <w:multiLevelType w:val="hybridMultilevel"/>
    <w:tmpl w:val="75386232"/>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783448"/>
    <w:multiLevelType w:val="hybridMultilevel"/>
    <w:tmpl w:val="EBEC6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253F4"/>
    <w:multiLevelType w:val="hybridMultilevel"/>
    <w:tmpl w:val="438CD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F51827"/>
    <w:multiLevelType w:val="hybridMultilevel"/>
    <w:tmpl w:val="54BAE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217757"/>
    <w:multiLevelType w:val="hybridMultilevel"/>
    <w:tmpl w:val="4E4AC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F112E0"/>
    <w:multiLevelType w:val="hybridMultilevel"/>
    <w:tmpl w:val="7F92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8278BF"/>
    <w:multiLevelType w:val="hybridMultilevel"/>
    <w:tmpl w:val="1A30F43A"/>
    <w:lvl w:ilvl="0" w:tplc="961AFF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5D4BFC"/>
    <w:multiLevelType w:val="hybridMultilevel"/>
    <w:tmpl w:val="B45E0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6D403B"/>
    <w:multiLevelType w:val="multilevel"/>
    <w:tmpl w:val="66483290"/>
    <w:lvl w:ilvl="0">
      <w:start w:val="1"/>
      <w:numFmt w:val="decimal"/>
      <w:pStyle w:val="berschrift1"/>
      <w:lvlText w:val="%1."/>
      <w:lvlJc w:val="left"/>
      <w:pPr>
        <w:ind w:left="360" w:hanging="360"/>
      </w:pPr>
      <w:rPr>
        <w:rFonts w:hint="default"/>
        <w:b/>
        <w:i w:val="0"/>
        <w:sz w:val="28"/>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51A5CFC"/>
    <w:multiLevelType w:val="hybridMultilevel"/>
    <w:tmpl w:val="EC9CC16A"/>
    <w:lvl w:ilvl="0" w:tplc="961AFF9C">
      <w:start w:val="1"/>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D16DA"/>
    <w:multiLevelType w:val="hybridMultilevel"/>
    <w:tmpl w:val="A60C8A7E"/>
    <w:lvl w:ilvl="0" w:tplc="961AFF9C">
      <w:start w:val="1"/>
      <w:numFmt w:val="bullet"/>
      <w:lvlText w:val=""/>
      <w:lvlJc w:val="left"/>
      <w:pPr>
        <w:ind w:left="720" w:hanging="360"/>
      </w:pPr>
      <w:rPr>
        <w:rFonts w:ascii="Wingdings" w:eastAsiaTheme="minorHAnsi" w:hAnsi="Wingdings"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D52A2"/>
    <w:multiLevelType w:val="hybridMultilevel"/>
    <w:tmpl w:val="C39CB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F465C"/>
    <w:multiLevelType w:val="hybridMultilevel"/>
    <w:tmpl w:val="CB7CDF38"/>
    <w:lvl w:ilvl="0" w:tplc="975E7B18">
      <w:start w:val="1"/>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0747BE"/>
    <w:multiLevelType w:val="multilevel"/>
    <w:tmpl w:val="1AC2EE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1F1ABD"/>
    <w:multiLevelType w:val="hybridMultilevel"/>
    <w:tmpl w:val="BA54B89C"/>
    <w:lvl w:ilvl="0" w:tplc="1FDEEB2E">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704AE5"/>
    <w:multiLevelType w:val="hybridMultilevel"/>
    <w:tmpl w:val="BC942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4B2DC2"/>
    <w:multiLevelType w:val="hybridMultilevel"/>
    <w:tmpl w:val="27AE9BD4"/>
    <w:lvl w:ilvl="0" w:tplc="EE4C8FB2">
      <w:numFmt w:val="bullet"/>
      <w:lvlText w:val="-"/>
      <w:lvlJc w:val="left"/>
      <w:pPr>
        <w:ind w:left="720" w:hanging="360"/>
      </w:pPr>
      <w:rPr>
        <w:rFonts w:ascii="Myriad Pro" w:eastAsiaTheme="minorHAnsi" w:hAnsi="Myriad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E067AA"/>
    <w:multiLevelType w:val="hybridMultilevel"/>
    <w:tmpl w:val="32262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7A0CD4"/>
    <w:multiLevelType w:val="hybridMultilevel"/>
    <w:tmpl w:val="4034604A"/>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0A2F89"/>
    <w:multiLevelType w:val="multilevel"/>
    <w:tmpl w:val="A628B7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835950"/>
    <w:multiLevelType w:val="hybridMultilevel"/>
    <w:tmpl w:val="4C4ECF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F97CD4"/>
    <w:multiLevelType w:val="hybridMultilevel"/>
    <w:tmpl w:val="B962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9F4A1A"/>
    <w:multiLevelType w:val="hybridMultilevel"/>
    <w:tmpl w:val="F2F401F0"/>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2B36DE"/>
    <w:multiLevelType w:val="hybridMultilevel"/>
    <w:tmpl w:val="582CFC7E"/>
    <w:lvl w:ilvl="0" w:tplc="FEE678AA">
      <w:start w:val="1"/>
      <w:numFmt w:val="decimal"/>
      <w:lvlText w:val="%1."/>
      <w:lvlJc w:val="left"/>
      <w:pPr>
        <w:ind w:left="720" w:hanging="360"/>
      </w:pPr>
      <w:rPr>
        <w:rFonts w:ascii="Myriad Pro" w:eastAsiaTheme="minorHAnsi" w:hAnsi="Myriad Pro"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A51EF0"/>
    <w:multiLevelType w:val="multilevel"/>
    <w:tmpl w:val="3D287E9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E65215"/>
    <w:multiLevelType w:val="hybridMultilevel"/>
    <w:tmpl w:val="C7F8EA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6A179E"/>
    <w:multiLevelType w:val="hybridMultilevel"/>
    <w:tmpl w:val="9A3ED404"/>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3260B8"/>
    <w:multiLevelType w:val="hybridMultilevel"/>
    <w:tmpl w:val="6278159C"/>
    <w:lvl w:ilvl="0" w:tplc="64E64E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7B0F38"/>
    <w:multiLevelType w:val="hybridMultilevel"/>
    <w:tmpl w:val="2DC8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6226BE"/>
    <w:multiLevelType w:val="hybridMultilevel"/>
    <w:tmpl w:val="E6085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8E7243"/>
    <w:multiLevelType w:val="hybridMultilevel"/>
    <w:tmpl w:val="783C3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275928"/>
    <w:multiLevelType w:val="hybridMultilevel"/>
    <w:tmpl w:val="893EA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55460F"/>
    <w:multiLevelType w:val="hybridMultilevel"/>
    <w:tmpl w:val="07221EBA"/>
    <w:lvl w:ilvl="0" w:tplc="A1B890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5C4D04"/>
    <w:multiLevelType w:val="multilevel"/>
    <w:tmpl w:val="0E9CF15A"/>
    <w:lvl w:ilvl="0">
      <w:start w:val="1"/>
      <w:numFmt w:val="decimal"/>
      <w:pStyle w:val="berschrift10"/>
      <w:lvlText w:val="%1"/>
      <w:lvlJc w:val="left"/>
      <w:pPr>
        <w:tabs>
          <w:tab w:val="num" w:pos="720"/>
        </w:tabs>
        <w:ind w:left="720" w:hanging="720"/>
      </w:pPr>
      <w:rPr>
        <w:rFonts w:ascii="Arial" w:hAnsi="Arial" w:hint="default"/>
        <w:b/>
        <w:i w:val="0"/>
        <w:sz w:val="22"/>
        <w:szCs w:val="22"/>
      </w:rPr>
    </w:lvl>
    <w:lvl w:ilvl="1">
      <w:start w:val="1"/>
      <w:numFmt w:val="decimal"/>
      <w:pStyle w:val="berschift2"/>
      <w:lvlText w:val="%1.%2"/>
      <w:lvlJc w:val="left"/>
      <w:pPr>
        <w:tabs>
          <w:tab w:val="num" w:pos="720"/>
        </w:tabs>
        <w:ind w:left="720" w:hanging="720"/>
      </w:pPr>
      <w:rPr>
        <w:rFonts w:ascii="Arial" w:hAnsi="Arial" w:hint="default"/>
        <w:b/>
        <w:i w:val="0"/>
        <w:sz w:val="22"/>
        <w:szCs w:val="22"/>
      </w:rPr>
    </w:lvl>
    <w:lvl w:ilvl="2">
      <w:start w:val="1"/>
      <w:numFmt w:val="decimal"/>
      <w:pStyle w:val="berschrift30"/>
      <w:lvlText w:val="%1.%2.%3"/>
      <w:lvlJc w:val="left"/>
      <w:pPr>
        <w:tabs>
          <w:tab w:val="num" w:pos="720"/>
        </w:tabs>
        <w:ind w:left="720" w:hanging="720"/>
      </w:pPr>
      <w:rPr>
        <w:rFonts w:ascii="Arial" w:hAnsi="Arial" w:hint="default"/>
        <w:b/>
        <w:i w:val="0"/>
        <w:sz w:val="22"/>
        <w:szCs w:val="22"/>
      </w:rPr>
    </w:lvl>
    <w:lvl w:ilvl="3">
      <w:start w:val="1"/>
      <w:numFmt w:val="decimal"/>
      <w:lvlText w:val="%1.%3.%4.%2"/>
      <w:lvlJc w:val="left"/>
      <w:pPr>
        <w:tabs>
          <w:tab w:val="num" w:pos="720"/>
        </w:tabs>
        <w:ind w:left="720" w:hanging="720"/>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F37310"/>
    <w:multiLevelType w:val="hybridMultilevel"/>
    <w:tmpl w:val="F7984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4"/>
  </w:num>
  <w:num w:numId="4">
    <w:abstractNumId w:val="22"/>
  </w:num>
  <w:num w:numId="5">
    <w:abstractNumId w:val="8"/>
  </w:num>
  <w:num w:numId="6">
    <w:abstractNumId w:val="2"/>
  </w:num>
  <w:num w:numId="7">
    <w:abstractNumId w:val="12"/>
  </w:num>
  <w:num w:numId="8">
    <w:abstractNumId w:val="24"/>
  </w:num>
  <w:num w:numId="9">
    <w:abstractNumId w:val="38"/>
  </w:num>
  <w:num w:numId="10">
    <w:abstractNumId w:val="31"/>
  </w:num>
  <w:num w:numId="11">
    <w:abstractNumId w:val="16"/>
  </w:num>
  <w:num w:numId="12">
    <w:abstractNumId w:val="6"/>
  </w:num>
  <w:num w:numId="13">
    <w:abstractNumId w:val="36"/>
  </w:num>
  <w:num w:numId="14">
    <w:abstractNumId w:val="28"/>
  </w:num>
  <w:num w:numId="15">
    <w:abstractNumId w:val="15"/>
  </w:num>
  <w:num w:numId="16">
    <w:abstractNumId w:val="32"/>
  </w:num>
  <w:num w:numId="17">
    <w:abstractNumId w:val="23"/>
  </w:num>
  <w:num w:numId="18">
    <w:abstractNumId w:val="27"/>
  </w:num>
  <w:num w:numId="19">
    <w:abstractNumId w:val="37"/>
  </w:num>
  <w:num w:numId="20">
    <w:abstractNumId w:val="7"/>
  </w:num>
  <w:num w:numId="21">
    <w:abstractNumId w:val="39"/>
  </w:num>
  <w:num w:numId="22">
    <w:abstractNumId w:val="17"/>
  </w:num>
  <w:num w:numId="23">
    <w:abstractNumId w:val="5"/>
  </w:num>
  <w:num w:numId="24">
    <w:abstractNumId w:val="21"/>
  </w:num>
  <w:num w:numId="25">
    <w:abstractNumId w:val="13"/>
  </w:num>
  <w:num w:numId="26">
    <w:abstractNumId w:val="4"/>
  </w:num>
  <w:num w:numId="27">
    <w:abstractNumId w:val="11"/>
  </w:num>
  <w:num w:numId="28">
    <w:abstractNumId w:val="18"/>
  </w:num>
  <w:num w:numId="29">
    <w:abstractNumId w:val="9"/>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num>
  <w:num w:numId="34">
    <w:abstractNumId w:val="25"/>
  </w:num>
  <w:num w:numId="35">
    <w:abstractNumId w:val="26"/>
  </w:num>
  <w:num w:numId="36">
    <w:abstractNumId w:val="3"/>
  </w:num>
  <w:num w:numId="37">
    <w:abstractNumId w:val="30"/>
  </w:num>
  <w:num w:numId="38">
    <w:abstractNumId w:val="40"/>
  </w:num>
  <w:num w:numId="39">
    <w:abstractNumId w:val="0"/>
  </w:num>
  <w:num w:numId="40">
    <w:abstractNumId w:val="35"/>
  </w:num>
  <w:num w:numId="41">
    <w:abstractNumId w:val="10"/>
  </w:num>
  <w:num w:numId="42">
    <w:abstractNumId w:val="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2"/>
    <w:rsid w:val="00004A8C"/>
    <w:rsid w:val="0002232B"/>
    <w:rsid w:val="000272BE"/>
    <w:rsid w:val="00046A62"/>
    <w:rsid w:val="00062B5A"/>
    <w:rsid w:val="00064F90"/>
    <w:rsid w:val="00067C27"/>
    <w:rsid w:val="000708FE"/>
    <w:rsid w:val="00071D4C"/>
    <w:rsid w:val="000727D9"/>
    <w:rsid w:val="00074102"/>
    <w:rsid w:val="00095F5E"/>
    <w:rsid w:val="000A3370"/>
    <w:rsid w:val="000A3473"/>
    <w:rsid w:val="000B26F3"/>
    <w:rsid w:val="000C4454"/>
    <w:rsid w:val="000C6587"/>
    <w:rsid w:val="000D1090"/>
    <w:rsid w:val="000D1A6C"/>
    <w:rsid w:val="000D3361"/>
    <w:rsid w:val="000D6FC8"/>
    <w:rsid w:val="000D7DA0"/>
    <w:rsid w:val="000E0B56"/>
    <w:rsid w:val="000E1389"/>
    <w:rsid w:val="000E3F72"/>
    <w:rsid w:val="000E627F"/>
    <w:rsid w:val="000F7623"/>
    <w:rsid w:val="00115D24"/>
    <w:rsid w:val="001214DE"/>
    <w:rsid w:val="00133C79"/>
    <w:rsid w:val="0013612B"/>
    <w:rsid w:val="00142456"/>
    <w:rsid w:val="001467B2"/>
    <w:rsid w:val="00170BCE"/>
    <w:rsid w:val="0017241D"/>
    <w:rsid w:val="00174F97"/>
    <w:rsid w:val="00176131"/>
    <w:rsid w:val="001A42BD"/>
    <w:rsid w:val="001A4ED2"/>
    <w:rsid w:val="001B42E8"/>
    <w:rsid w:val="001D57A6"/>
    <w:rsid w:val="001D5F17"/>
    <w:rsid w:val="001D6827"/>
    <w:rsid w:val="001E2677"/>
    <w:rsid w:val="001E796B"/>
    <w:rsid w:val="001F06CE"/>
    <w:rsid w:val="0020280F"/>
    <w:rsid w:val="002029BA"/>
    <w:rsid w:val="00203A8F"/>
    <w:rsid w:val="00206257"/>
    <w:rsid w:val="0021212D"/>
    <w:rsid w:val="002242C7"/>
    <w:rsid w:val="00224879"/>
    <w:rsid w:val="00232F8D"/>
    <w:rsid w:val="002441E8"/>
    <w:rsid w:val="002525F4"/>
    <w:rsid w:val="00261133"/>
    <w:rsid w:val="00267466"/>
    <w:rsid w:val="0027080F"/>
    <w:rsid w:val="00276B4C"/>
    <w:rsid w:val="002806B5"/>
    <w:rsid w:val="002854FC"/>
    <w:rsid w:val="0029196C"/>
    <w:rsid w:val="00292B12"/>
    <w:rsid w:val="002A2BBD"/>
    <w:rsid w:val="002A52B4"/>
    <w:rsid w:val="002B05F6"/>
    <w:rsid w:val="002B3131"/>
    <w:rsid w:val="002B5525"/>
    <w:rsid w:val="002B7138"/>
    <w:rsid w:val="002B7323"/>
    <w:rsid w:val="002C1550"/>
    <w:rsid w:val="002C3465"/>
    <w:rsid w:val="002D0909"/>
    <w:rsid w:val="002E139F"/>
    <w:rsid w:val="002E43E6"/>
    <w:rsid w:val="002F286D"/>
    <w:rsid w:val="002F31DE"/>
    <w:rsid w:val="00303794"/>
    <w:rsid w:val="00306097"/>
    <w:rsid w:val="003119B8"/>
    <w:rsid w:val="00317D36"/>
    <w:rsid w:val="00322254"/>
    <w:rsid w:val="0032232A"/>
    <w:rsid w:val="00324814"/>
    <w:rsid w:val="00342292"/>
    <w:rsid w:val="0034371F"/>
    <w:rsid w:val="00346EFB"/>
    <w:rsid w:val="003520E8"/>
    <w:rsid w:val="00353EF8"/>
    <w:rsid w:val="00361E2B"/>
    <w:rsid w:val="00363E35"/>
    <w:rsid w:val="0037155A"/>
    <w:rsid w:val="0037374D"/>
    <w:rsid w:val="00383683"/>
    <w:rsid w:val="00384DB6"/>
    <w:rsid w:val="00386B7F"/>
    <w:rsid w:val="00393C21"/>
    <w:rsid w:val="00394313"/>
    <w:rsid w:val="003945C9"/>
    <w:rsid w:val="003A362F"/>
    <w:rsid w:val="003A6159"/>
    <w:rsid w:val="003A6A5F"/>
    <w:rsid w:val="003A6B0F"/>
    <w:rsid w:val="003B2B53"/>
    <w:rsid w:val="003C3220"/>
    <w:rsid w:val="003C3569"/>
    <w:rsid w:val="003C6469"/>
    <w:rsid w:val="003D0DAE"/>
    <w:rsid w:val="003D23F9"/>
    <w:rsid w:val="003E4072"/>
    <w:rsid w:val="003E5B03"/>
    <w:rsid w:val="003E5B78"/>
    <w:rsid w:val="003E5C2B"/>
    <w:rsid w:val="003F3770"/>
    <w:rsid w:val="003F61D5"/>
    <w:rsid w:val="004010C0"/>
    <w:rsid w:val="0040397A"/>
    <w:rsid w:val="00407B6B"/>
    <w:rsid w:val="00410FAF"/>
    <w:rsid w:val="00414BB3"/>
    <w:rsid w:val="00423CED"/>
    <w:rsid w:val="00431604"/>
    <w:rsid w:val="004348AF"/>
    <w:rsid w:val="004362A7"/>
    <w:rsid w:val="00441553"/>
    <w:rsid w:val="004415B0"/>
    <w:rsid w:val="004461D2"/>
    <w:rsid w:val="00455033"/>
    <w:rsid w:val="004727E8"/>
    <w:rsid w:val="0047588C"/>
    <w:rsid w:val="00481748"/>
    <w:rsid w:val="00487935"/>
    <w:rsid w:val="0049375F"/>
    <w:rsid w:val="00495EC2"/>
    <w:rsid w:val="004A7CD1"/>
    <w:rsid w:val="004B143B"/>
    <w:rsid w:val="004C3B02"/>
    <w:rsid w:val="004D071E"/>
    <w:rsid w:val="004E0613"/>
    <w:rsid w:val="004F00BC"/>
    <w:rsid w:val="004F3B94"/>
    <w:rsid w:val="00503990"/>
    <w:rsid w:val="00510A28"/>
    <w:rsid w:val="00511580"/>
    <w:rsid w:val="005122B8"/>
    <w:rsid w:val="00514F0E"/>
    <w:rsid w:val="00515DC4"/>
    <w:rsid w:val="00521955"/>
    <w:rsid w:val="00522682"/>
    <w:rsid w:val="005242D9"/>
    <w:rsid w:val="00525C3F"/>
    <w:rsid w:val="0054041F"/>
    <w:rsid w:val="005413F0"/>
    <w:rsid w:val="00547600"/>
    <w:rsid w:val="005528C9"/>
    <w:rsid w:val="005624F7"/>
    <w:rsid w:val="0056468A"/>
    <w:rsid w:val="00565A1C"/>
    <w:rsid w:val="005678D3"/>
    <w:rsid w:val="0058544F"/>
    <w:rsid w:val="00593810"/>
    <w:rsid w:val="0059693E"/>
    <w:rsid w:val="005C168B"/>
    <w:rsid w:val="005C255E"/>
    <w:rsid w:val="005C2E64"/>
    <w:rsid w:val="005C6765"/>
    <w:rsid w:val="005C7B70"/>
    <w:rsid w:val="005D2FDC"/>
    <w:rsid w:val="005E25A5"/>
    <w:rsid w:val="005F05BE"/>
    <w:rsid w:val="005F2422"/>
    <w:rsid w:val="005F3E49"/>
    <w:rsid w:val="005F56B6"/>
    <w:rsid w:val="005F5860"/>
    <w:rsid w:val="0060135F"/>
    <w:rsid w:val="00604727"/>
    <w:rsid w:val="00613153"/>
    <w:rsid w:val="00613374"/>
    <w:rsid w:val="00621220"/>
    <w:rsid w:val="00622604"/>
    <w:rsid w:val="00624BFA"/>
    <w:rsid w:val="00625E64"/>
    <w:rsid w:val="006260E7"/>
    <w:rsid w:val="00626642"/>
    <w:rsid w:val="00626D0D"/>
    <w:rsid w:val="006272AA"/>
    <w:rsid w:val="006276E1"/>
    <w:rsid w:val="00631BEA"/>
    <w:rsid w:val="00633FB6"/>
    <w:rsid w:val="00641644"/>
    <w:rsid w:val="00641BAE"/>
    <w:rsid w:val="00641C1C"/>
    <w:rsid w:val="00667BC2"/>
    <w:rsid w:val="006719A8"/>
    <w:rsid w:val="00672841"/>
    <w:rsid w:val="00676C56"/>
    <w:rsid w:val="006770C9"/>
    <w:rsid w:val="00683DCB"/>
    <w:rsid w:val="00684A80"/>
    <w:rsid w:val="00686359"/>
    <w:rsid w:val="006906EB"/>
    <w:rsid w:val="006943A7"/>
    <w:rsid w:val="006974E6"/>
    <w:rsid w:val="006A2602"/>
    <w:rsid w:val="006A646B"/>
    <w:rsid w:val="006B1798"/>
    <w:rsid w:val="006B4A81"/>
    <w:rsid w:val="006B73DA"/>
    <w:rsid w:val="006D113B"/>
    <w:rsid w:val="006D396C"/>
    <w:rsid w:val="006D67D6"/>
    <w:rsid w:val="006E279D"/>
    <w:rsid w:val="006F0E07"/>
    <w:rsid w:val="00704285"/>
    <w:rsid w:val="00705602"/>
    <w:rsid w:val="00707289"/>
    <w:rsid w:val="007103F1"/>
    <w:rsid w:val="00710E0F"/>
    <w:rsid w:val="0071303B"/>
    <w:rsid w:val="007213DD"/>
    <w:rsid w:val="00721B7B"/>
    <w:rsid w:val="0073134C"/>
    <w:rsid w:val="00733360"/>
    <w:rsid w:val="00740E1C"/>
    <w:rsid w:val="00741DE9"/>
    <w:rsid w:val="0075268E"/>
    <w:rsid w:val="007560C0"/>
    <w:rsid w:val="007573EB"/>
    <w:rsid w:val="0076796A"/>
    <w:rsid w:val="0077225D"/>
    <w:rsid w:val="00784F4A"/>
    <w:rsid w:val="007879F5"/>
    <w:rsid w:val="00790500"/>
    <w:rsid w:val="007A76A8"/>
    <w:rsid w:val="007C096F"/>
    <w:rsid w:val="007C1C24"/>
    <w:rsid w:val="007C3771"/>
    <w:rsid w:val="007D5D29"/>
    <w:rsid w:val="007E0377"/>
    <w:rsid w:val="007E1B2D"/>
    <w:rsid w:val="007E2D9C"/>
    <w:rsid w:val="007E3706"/>
    <w:rsid w:val="007E398B"/>
    <w:rsid w:val="007F433C"/>
    <w:rsid w:val="00800766"/>
    <w:rsid w:val="00800DDD"/>
    <w:rsid w:val="0080701D"/>
    <w:rsid w:val="00807E8A"/>
    <w:rsid w:val="00820CD4"/>
    <w:rsid w:val="00824FE6"/>
    <w:rsid w:val="00827B01"/>
    <w:rsid w:val="0083102A"/>
    <w:rsid w:val="00846794"/>
    <w:rsid w:val="00851FBE"/>
    <w:rsid w:val="008611E4"/>
    <w:rsid w:val="008639DB"/>
    <w:rsid w:val="0086767F"/>
    <w:rsid w:val="00870350"/>
    <w:rsid w:val="00871E10"/>
    <w:rsid w:val="00884118"/>
    <w:rsid w:val="00887F0D"/>
    <w:rsid w:val="008930FA"/>
    <w:rsid w:val="00894147"/>
    <w:rsid w:val="00894303"/>
    <w:rsid w:val="00895EEA"/>
    <w:rsid w:val="008A191E"/>
    <w:rsid w:val="008B34E2"/>
    <w:rsid w:val="008B6EDE"/>
    <w:rsid w:val="008C05E5"/>
    <w:rsid w:val="008C155B"/>
    <w:rsid w:val="008C6722"/>
    <w:rsid w:val="008D27C0"/>
    <w:rsid w:val="008D592D"/>
    <w:rsid w:val="008D66FC"/>
    <w:rsid w:val="008D6855"/>
    <w:rsid w:val="008D7A06"/>
    <w:rsid w:val="008E1D0D"/>
    <w:rsid w:val="008E2381"/>
    <w:rsid w:val="008E340C"/>
    <w:rsid w:val="008E5B8A"/>
    <w:rsid w:val="008E6233"/>
    <w:rsid w:val="008F4176"/>
    <w:rsid w:val="0090028D"/>
    <w:rsid w:val="00904E4F"/>
    <w:rsid w:val="00907D49"/>
    <w:rsid w:val="009112B0"/>
    <w:rsid w:val="00915E3F"/>
    <w:rsid w:val="0092401D"/>
    <w:rsid w:val="009241D1"/>
    <w:rsid w:val="00925047"/>
    <w:rsid w:val="00933E11"/>
    <w:rsid w:val="009362F3"/>
    <w:rsid w:val="009400D3"/>
    <w:rsid w:val="0094478F"/>
    <w:rsid w:val="00950D4B"/>
    <w:rsid w:val="0095713B"/>
    <w:rsid w:val="009653CB"/>
    <w:rsid w:val="00974AFC"/>
    <w:rsid w:val="00974BAC"/>
    <w:rsid w:val="00977C46"/>
    <w:rsid w:val="00981497"/>
    <w:rsid w:val="00990F02"/>
    <w:rsid w:val="009943E8"/>
    <w:rsid w:val="009957CB"/>
    <w:rsid w:val="009A0289"/>
    <w:rsid w:val="009A2C16"/>
    <w:rsid w:val="009A5D01"/>
    <w:rsid w:val="009C68D6"/>
    <w:rsid w:val="009D27A5"/>
    <w:rsid w:val="009D420F"/>
    <w:rsid w:val="009D4426"/>
    <w:rsid w:val="009E1015"/>
    <w:rsid w:val="009E3990"/>
    <w:rsid w:val="009F0978"/>
    <w:rsid w:val="009F1793"/>
    <w:rsid w:val="009F183B"/>
    <w:rsid w:val="009F40FA"/>
    <w:rsid w:val="009F4B9B"/>
    <w:rsid w:val="00A12016"/>
    <w:rsid w:val="00A13965"/>
    <w:rsid w:val="00A13DCA"/>
    <w:rsid w:val="00A258EC"/>
    <w:rsid w:val="00A340B2"/>
    <w:rsid w:val="00A364AC"/>
    <w:rsid w:val="00A41691"/>
    <w:rsid w:val="00A427D5"/>
    <w:rsid w:val="00A47079"/>
    <w:rsid w:val="00A7475B"/>
    <w:rsid w:val="00A74C23"/>
    <w:rsid w:val="00A77049"/>
    <w:rsid w:val="00A859EC"/>
    <w:rsid w:val="00A86C84"/>
    <w:rsid w:val="00A87B5E"/>
    <w:rsid w:val="00AA70CF"/>
    <w:rsid w:val="00AB7AB9"/>
    <w:rsid w:val="00AC226B"/>
    <w:rsid w:val="00AD52C6"/>
    <w:rsid w:val="00AE7D1C"/>
    <w:rsid w:val="00AF2B9E"/>
    <w:rsid w:val="00AF313D"/>
    <w:rsid w:val="00B00DFA"/>
    <w:rsid w:val="00B01765"/>
    <w:rsid w:val="00B02FE7"/>
    <w:rsid w:val="00B05015"/>
    <w:rsid w:val="00B07369"/>
    <w:rsid w:val="00B14529"/>
    <w:rsid w:val="00B16B73"/>
    <w:rsid w:val="00B26380"/>
    <w:rsid w:val="00B27A80"/>
    <w:rsid w:val="00B319A3"/>
    <w:rsid w:val="00B32472"/>
    <w:rsid w:val="00B33334"/>
    <w:rsid w:val="00B43365"/>
    <w:rsid w:val="00B455C9"/>
    <w:rsid w:val="00B50B8C"/>
    <w:rsid w:val="00B52FC1"/>
    <w:rsid w:val="00B621B9"/>
    <w:rsid w:val="00B64D58"/>
    <w:rsid w:val="00B71C64"/>
    <w:rsid w:val="00B733F9"/>
    <w:rsid w:val="00B74982"/>
    <w:rsid w:val="00B76E6F"/>
    <w:rsid w:val="00B81695"/>
    <w:rsid w:val="00B831C4"/>
    <w:rsid w:val="00B859D5"/>
    <w:rsid w:val="00B90D64"/>
    <w:rsid w:val="00B93151"/>
    <w:rsid w:val="00B9556C"/>
    <w:rsid w:val="00B9570A"/>
    <w:rsid w:val="00BA0649"/>
    <w:rsid w:val="00BA0C7C"/>
    <w:rsid w:val="00BA0CD5"/>
    <w:rsid w:val="00BA289E"/>
    <w:rsid w:val="00BA7AEB"/>
    <w:rsid w:val="00BB1C9F"/>
    <w:rsid w:val="00BB27EA"/>
    <w:rsid w:val="00BB2CB7"/>
    <w:rsid w:val="00BD2A5A"/>
    <w:rsid w:val="00BD3B69"/>
    <w:rsid w:val="00BF06BD"/>
    <w:rsid w:val="00BF6399"/>
    <w:rsid w:val="00BF7CB0"/>
    <w:rsid w:val="00C02BDF"/>
    <w:rsid w:val="00C041AD"/>
    <w:rsid w:val="00C04843"/>
    <w:rsid w:val="00C05E22"/>
    <w:rsid w:val="00C108B1"/>
    <w:rsid w:val="00C116E9"/>
    <w:rsid w:val="00C136BF"/>
    <w:rsid w:val="00C22B94"/>
    <w:rsid w:val="00C232BF"/>
    <w:rsid w:val="00C377BA"/>
    <w:rsid w:val="00C4552D"/>
    <w:rsid w:val="00C53841"/>
    <w:rsid w:val="00C565B7"/>
    <w:rsid w:val="00C60A2E"/>
    <w:rsid w:val="00C7569B"/>
    <w:rsid w:val="00C76762"/>
    <w:rsid w:val="00C821D0"/>
    <w:rsid w:val="00C82428"/>
    <w:rsid w:val="00C83DBF"/>
    <w:rsid w:val="00C86639"/>
    <w:rsid w:val="00C86D62"/>
    <w:rsid w:val="00C87E33"/>
    <w:rsid w:val="00C918FB"/>
    <w:rsid w:val="00C92986"/>
    <w:rsid w:val="00C95BB2"/>
    <w:rsid w:val="00CA6E14"/>
    <w:rsid w:val="00CB3461"/>
    <w:rsid w:val="00CB6F6B"/>
    <w:rsid w:val="00CC45CC"/>
    <w:rsid w:val="00CC5BBD"/>
    <w:rsid w:val="00CD720A"/>
    <w:rsid w:val="00CE45DD"/>
    <w:rsid w:val="00CE6BB8"/>
    <w:rsid w:val="00CF1D60"/>
    <w:rsid w:val="00CF2163"/>
    <w:rsid w:val="00CF7DCA"/>
    <w:rsid w:val="00D004D7"/>
    <w:rsid w:val="00D018D3"/>
    <w:rsid w:val="00D05D4A"/>
    <w:rsid w:val="00D1096B"/>
    <w:rsid w:val="00D14ACF"/>
    <w:rsid w:val="00D2046C"/>
    <w:rsid w:val="00D2181B"/>
    <w:rsid w:val="00D33261"/>
    <w:rsid w:val="00D352A3"/>
    <w:rsid w:val="00D47943"/>
    <w:rsid w:val="00D506F5"/>
    <w:rsid w:val="00D51527"/>
    <w:rsid w:val="00D643BC"/>
    <w:rsid w:val="00D727F4"/>
    <w:rsid w:val="00D73B40"/>
    <w:rsid w:val="00D77079"/>
    <w:rsid w:val="00D87B09"/>
    <w:rsid w:val="00D9324E"/>
    <w:rsid w:val="00D93AD9"/>
    <w:rsid w:val="00D94246"/>
    <w:rsid w:val="00D96EC3"/>
    <w:rsid w:val="00DA27EA"/>
    <w:rsid w:val="00DA4C2D"/>
    <w:rsid w:val="00DB5032"/>
    <w:rsid w:val="00DC4371"/>
    <w:rsid w:val="00DD44BC"/>
    <w:rsid w:val="00DE031B"/>
    <w:rsid w:val="00DF0E23"/>
    <w:rsid w:val="00DF3716"/>
    <w:rsid w:val="00DF73D6"/>
    <w:rsid w:val="00E00D2A"/>
    <w:rsid w:val="00E033C8"/>
    <w:rsid w:val="00E07847"/>
    <w:rsid w:val="00E1694C"/>
    <w:rsid w:val="00E177EF"/>
    <w:rsid w:val="00E20EC3"/>
    <w:rsid w:val="00E2176F"/>
    <w:rsid w:val="00E25F92"/>
    <w:rsid w:val="00E34CC1"/>
    <w:rsid w:val="00E361B3"/>
    <w:rsid w:val="00E5653C"/>
    <w:rsid w:val="00E6196A"/>
    <w:rsid w:val="00E62CB3"/>
    <w:rsid w:val="00E65528"/>
    <w:rsid w:val="00E76D3E"/>
    <w:rsid w:val="00E839FA"/>
    <w:rsid w:val="00E84502"/>
    <w:rsid w:val="00E863C8"/>
    <w:rsid w:val="00E90353"/>
    <w:rsid w:val="00E9083E"/>
    <w:rsid w:val="00E92455"/>
    <w:rsid w:val="00E973CD"/>
    <w:rsid w:val="00EA3A7C"/>
    <w:rsid w:val="00EA7A9D"/>
    <w:rsid w:val="00EB5C50"/>
    <w:rsid w:val="00EC181F"/>
    <w:rsid w:val="00EC4194"/>
    <w:rsid w:val="00EC51E5"/>
    <w:rsid w:val="00EC53E9"/>
    <w:rsid w:val="00EC7641"/>
    <w:rsid w:val="00ED35BC"/>
    <w:rsid w:val="00ED35C7"/>
    <w:rsid w:val="00ED6DA9"/>
    <w:rsid w:val="00EE4646"/>
    <w:rsid w:val="00EE62C6"/>
    <w:rsid w:val="00EF16C3"/>
    <w:rsid w:val="00EF307E"/>
    <w:rsid w:val="00EF6E71"/>
    <w:rsid w:val="00F05122"/>
    <w:rsid w:val="00F06AC7"/>
    <w:rsid w:val="00F11CB2"/>
    <w:rsid w:val="00F1575D"/>
    <w:rsid w:val="00F164EA"/>
    <w:rsid w:val="00F17B4B"/>
    <w:rsid w:val="00F21BDD"/>
    <w:rsid w:val="00F21E6B"/>
    <w:rsid w:val="00F2238C"/>
    <w:rsid w:val="00F230AB"/>
    <w:rsid w:val="00F345FF"/>
    <w:rsid w:val="00F35411"/>
    <w:rsid w:val="00F355FE"/>
    <w:rsid w:val="00F3752B"/>
    <w:rsid w:val="00F400E7"/>
    <w:rsid w:val="00F514FD"/>
    <w:rsid w:val="00F52088"/>
    <w:rsid w:val="00F52DB7"/>
    <w:rsid w:val="00F66058"/>
    <w:rsid w:val="00F66E64"/>
    <w:rsid w:val="00F66EA0"/>
    <w:rsid w:val="00F75330"/>
    <w:rsid w:val="00F80556"/>
    <w:rsid w:val="00F8420E"/>
    <w:rsid w:val="00F85C28"/>
    <w:rsid w:val="00F85C2C"/>
    <w:rsid w:val="00F86AC4"/>
    <w:rsid w:val="00F961B2"/>
    <w:rsid w:val="00FA6414"/>
    <w:rsid w:val="00FB22DE"/>
    <w:rsid w:val="00FB26CB"/>
    <w:rsid w:val="00FB5BC5"/>
    <w:rsid w:val="00FC1B14"/>
    <w:rsid w:val="00FC2DB8"/>
    <w:rsid w:val="00FC4E4A"/>
    <w:rsid w:val="00FC762A"/>
    <w:rsid w:val="00FD3ACD"/>
    <w:rsid w:val="00FD4E24"/>
    <w:rsid w:val="00FD4EC5"/>
    <w:rsid w:val="00FE1ABF"/>
    <w:rsid w:val="00FF4585"/>
    <w:rsid w:val="00FF6E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5A03"/>
  <w15:docId w15:val="{1F4BB166-F8DE-44E2-9FF3-9668411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ind w:left="382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Standard_mmc"/>
    <w:qFormat/>
    <w:rsid w:val="00074102"/>
    <w:pPr>
      <w:spacing w:line="240" w:lineRule="auto"/>
      <w:ind w:left="0"/>
      <w:jc w:val="both"/>
    </w:pPr>
    <w:rPr>
      <w:rFonts w:ascii="Myriad Pro" w:hAnsi="Myriad Pro"/>
    </w:rPr>
  </w:style>
  <w:style w:type="paragraph" w:styleId="berschrift1">
    <w:name w:val="heading 1"/>
    <w:basedOn w:val="Standard"/>
    <w:next w:val="Standard"/>
    <w:link w:val="berschrift1Zchn"/>
    <w:uiPriority w:val="9"/>
    <w:qFormat/>
    <w:rsid w:val="008F4176"/>
    <w:pPr>
      <w:keepNext/>
      <w:keepLines/>
      <w:numPr>
        <w:numId w:val="3"/>
      </w:numPr>
      <w:spacing w:before="480" w:after="360"/>
      <w:outlineLvl w:val="0"/>
    </w:pPr>
    <w:rPr>
      <w:rFonts w:ascii="DIN" w:eastAsiaTheme="majorEastAsia" w:hAnsi="DIN" w:cstheme="majorBidi"/>
      <w:b/>
      <w:bCs/>
      <w:color w:val="244061" w:themeColor="accent1" w:themeShade="80"/>
      <w:sz w:val="28"/>
      <w:szCs w:val="28"/>
    </w:rPr>
  </w:style>
  <w:style w:type="paragraph" w:styleId="berschrift2">
    <w:name w:val="heading 2"/>
    <w:basedOn w:val="berschrift1"/>
    <w:next w:val="Standard"/>
    <w:link w:val="berschrift2Zchn"/>
    <w:uiPriority w:val="9"/>
    <w:unhideWhenUsed/>
    <w:qFormat/>
    <w:rsid w:val="004D071E"/>
    <w:pPr>
      <w:numPr>
        <w:ilvl w:val="1"/>
      </w:numPr>
      <w:spacing w:before="360" w:after="240"/>
      <w:outlineLvl w:val="1"/>
    </w:pPr>
    <w:rPr>
      <w:bCs w:val="0"/>
      <w:szCs w:val="26"/>
    </w:rPr>
  </w:style>
  <w:style w:type="paragraph" w:styleId="berschrift3">
    <w:name w:val="heading 3"/>
    <w:basedOn w:val="berschrift2"/>
    <w:next w:val="Standard"/>
    <w:link w:val="berschrift3Zchn"/>
    <w:uiPriority w:val="9"/>
    <w:unhideWhenUsed/>
    <w:qFormat/>
    <w:rsid w:val="004D071E"/>
    <w:pPr>
      <w:numPr>
        <w:ilvl w:val="2"/>
      </w:numPr>
      <w:spacing w:before="240"/>
      <w:outlineLvl w:val="2"/>
    </w:pPr>
    <w:rPr>
      <w:rFonts w:ascii="Arial" w:hAnsi="Arial"/>
      <w:b w:val="0"/>
      <w:bCs/>
      <w:sz w:val="24"/>
    </w:rPr>
  </w:style>
  <w:style w:type="paragraph" w:styleId="berschrift4">
    <w:name w:val="heading 4"/>
    <w:basedOn w:val="Standard"/>
    <w:next w:val="Standard"/>
    <w:link w:val="berschrift4Zchn"/>
    <w:uiPriority w:val="9"/>
    <w:semiHidden/>
    <w:unhideWhenUsed/>
    <w:qFormat/>
    <w:rsid w:val="00EA3A7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A3A7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A3A7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A3A7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A3A7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A3A7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5602"/>
    <w:pPr>
      <w:tabs>
        <w:tab w:val="center" w:pos="4536"/>
        <w:tab w:val="right" w:pos="9072"/>
      </w:tabs>
      <w:spacing w:after="0"/>
    </w:pPr>
  </w:style>
  <w:style w:type="character" w:customStyle="1" w:styleId="KopfzeileZchn">
    <w:name w:val="Kopfzeile Zchn"/>
    <w:basedOn w:val="Absatz-Standardschriftart"/>
    <w:link w:val="Kopfzeile"/>
    <w:uiPriority w:val="99"/>
    <w:rsid w:val="00705602"/>
    <w:rPr>
      <w:rFonts w:ascii="Myriad Pro" w:hAnsi="Myriad Pro"/>
    </w:rPr>
  </w:style>
  <w:style w:type="paragraph" w:styleId="Fuzeile">
    <w:name w:val="footer"/>
    <w:basedOn w:val="Standard"/>
    <w:link w:val="FuzeileZchn"/>
    <w:unhideWhenUsed/>
    <w:rsid w:val="00705602"/>
    <w:pPr>
      <w:tabs>
        <w:tab w:val="center" w:pos="4536"/>
        <w:tab w:val="right" w:pos="9072"/>
      </w:tabs>
      <w:spacing w:after="0"/>
    </w:pPr>
  </w:style>
  <w:style w:type="character" w:customStyle="1" w:styleId="FuzeileZchn">
    <w:name w:val="Fußzeile Zchn"/>
    <w:basedOn w:val="Absatz-Standardschriftart"/>
    <w:link w:val="Fuzeile"/>
    <w:rsid w:val="00705602"/>
    <w:rPr>
      <w:rFonts w:ascii="Myriad Pro" w:hAnsi="Myriad Pro"/>
    </w:rPr>
  </w:style>
  <w:style w:type="character" w:customStyle="1" w:styleId="berschrift2Zchn">
    <w:name w:val="Überschrift 2 Zchn"/>
    <w:basedOn w:val="Absatz-Standardschriftart"/>
    <w:link w:val="berschrift2"/>
    <w:uiPriority w:val="9"/>
    <w:rsid w:val="004D071E"/>
    <w:rPr>
      <w:rFonts w:ascii="Myriad Pro" w:eastAsiaTheme="majorEastAsia" w:hAnsi="Myriad Pro" w:cstheme="majorBidi"/>
      <w:b/>
      <w:color w:val="244061" w:themeColor="accent1" w:themeShade="80"/>
      <w:sz w:val="28"/>
      <w:szCs w:val="26"/>
    </w:rPr>
  </w:style>
  <w:style w:type="character" w:customStyle="1" w:styleId="berschrift1Zchn">
    <w:name w:val="Überschrift 1 Zchn"/>
    <w:basedOn w:val="Absatz-Standardschriftart"/>
    <w:link w:val="berschrift1"/>
    <w:uiPriority w:val="9"/>
    <w:rsid w:val="008F4176"/>
    <w:rPr>
      <w:rFonts w:ascii="DIN" w:eastAsiaTheme="majorEastAsia" w:hAnsi="DIN" w:cstheme="majorBidi"/>
      <w:b/>
      <w:bCs/>
      <w:color w:val="244061" w:themeColor="accent1" w:themeShade="80"/>
      <w:sz w:val="28"/>
      <w:szCs w:val="28"/>
    </w:rPr>
  </w:style>
  <w:style w:type="character" w:styleId="Hyperlink">
    <w:name w:val="Hyperlink"/>
    <w:basedOn w:val="Absatz-Standardschriftart"/>
    <w:uiPriority w:val="99"/>
    <w:unhideWhenUsed/>
    <w:rsid w:val="00705602"/>
    <w:rPr>
      <w:rFonts w:ascii="Times New Roman" w:hAnsi="Times New Roman" w:cs="Times New Roman" w:hint="default"/>
      <w:color w:val="0000FF"/>
      <w:u w:val="single"/>
    </w:rPr>
  </w:style>
  <w:style w:type="paragraph" w:styleId="Listenabsatz">
    <w:name w:val="List Paragraph"/>
    <w:basedOn w:val="Standard"/>
    <w:uiPriority w:val="34"/>
    <w:qFormat/>
    <w:rsid w:val="007103F1"/>
    <w:pPr>
      <w:ind w:left="720"/>
      <w:contextualSpacing/>
    </w:pPr>
  </w:style>
  <w:style w:type="paragraph" w:styleId="Inhaltsverzeichnisberschrift">
    <w:name w:val="TOC Heading"/>
    <w:basedOn w:val="berschrift1"/>
    <w:next w:val="Standard"/>
    <w:uiPriority w:val="39"/>
    <w:unhideWhenUsed/>
    <w:qFormat/>
    <w:rsid w:val="00C83DBF"/>
    <w:pPr>
      <w:numPr>
        <w:numId w:val="0"/>
      </w:numPr>
      <w:spacing w:line="276" w:lineRule="auto"/>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77225D"/>
    <w:pPr>
      <w:tabs>
        <w:tab w:val="right" w:leader="dot" w:pos="8364"/>
      </w:tabs>
      <w:spacing w:after="100"/>
      <w:ind w:left="567" w:hanging="567"/>
    </w:pPr>
  </w:style>
  <w:style w:type="paragraph" w:styleId="Verzeichnis2">
    <w:name w:val="toc 2"/>
    <w:basedOn w:val="Standard"/>
    <w:next w:val="Standard"/>
    <w:autoRedefine/>
    <w:uiPriority w:val="39"/>
    <w:unhideWhenUsed/>
    <w:rsid w:val="00D1096B"/>
    <w:pPr>
      <w:tabs>
        <w:tab w:val="left" w:pos="880"/>
        <w:tab w:val="right" w:leader="dot" w:pos="6946"/>
      </w:tabs>
      <w:spacing w:after="100"/>
      <w:ind w:left="709" w:hanging="567"/>
    </w:pPr>
  </w:style>
  <w:style w:type="character" w:customStyle="1" w:styleId="berschrift3Zchn">
    <w:name w:val="Überschrift 3 Zchn"/>
    <w:basedOn w:val="Absatz-Standardschriftart"/>
    <w:link w:val="berschrift3"/>
    <w:uiPriority w:val="9"/>
    <w:rsid w:val="004D071E"/>
    <w:rPr>
      <w:rFonts w:ascii="Arial" w:eastAsiaTheme="majorEastAsia" w:hAnsi="Arial" w:cstheme="majorBidi"/>
      <w:bCs/>
      <w:color w:val="244061" w:themeColor="accent1" w:themeShade="80"/>
      <w:sz w:val="24"/>
      <w:szCs w:val="26"/>
    </w:rPr>
  </w:style>
  <w:style w:type="character" w:customStyle="1" w:styleId="berschrift4Zchn">
    <w:name w:val="Überschrift 4 Zchn"/>
    <w:basedOn w:val="Absatz-Standardschriftart"/>
    <w:link w:val="berschrift4"/>
    <w:uiPriority w:val="9"/>
    <w:semiHidden/>
    <w:rsid w:val="00EA3A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A3A7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A3A7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A3A7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A3A7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A3A7C"/>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40397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97A"/>
    <w:rPr>
      <w:rFonts w:ascii="Tahoma" w:hAnsi="Tahoma" w:cs="Tahoma"/>
      <w:sz w:val="16"/>
      <w:szCs w:val="16"/>
    </w:rPr>
  </w:style>
  <w:style w:type="character" w:customStyle="1" w:styleId="bodytext">
    <w:name w:val="bodytext"/>
    <w:basedOn w:val="Absatz-Standardschriftart"/>
    <w:rsid w:val="00933E11"/>
  </w:style>
  <w:style w:type="paragraph" w:customStyle="1" w:styleId="text">
    <w:name w:val="text"/>
    <w:next w:val="Standard"/>
    <w:link w:val="textZchn"/>
    <w:rsid w:val="00C86639"/>
    <w:pPr>
      <w:spacing w:after="0" w:line="320" w:lineRule="exact"/>
      <w:ind w:left="0"/>
      <w:jc w:val="both"/>
    </w:pPr>
    <w:rPr>
      <w:rFonts w:ascii="Arial" w:eastAsia="Times New Roman" w:hAnsi="Arial" w:cs="Times New Roman"/>
      <w:bCs/>
      <w:szCs w:val="20"/>
    </w:rPr>
  </w:style>
  <w:style w:type="character" w:customStyle="1" w:styleId="textZchn">
    <w:name w:val="text Zchn"/>
    <w:basedOn w:val="Absatz-Standardschriftart"/>
    <w:link w:val="text"/>
    <w:rsid w:val="00C86639"/>
    <w:rPr>
      <w:rFonts w:ascii="Arial" w:eastAsia="Times New Roman" w:hAnsi="Arial" w:cs="Times New Roman"/>
      <w:bCs/>
      <w:szCs w:val="20"/>
    </w:rPr>
  </w:style>
  <w:style w:type="paragraph" w:customStyle="1" w:styleId="berschrift10">
    <w:name w:val="überschrift 1"/>
    <w:basedOn w:val="text"/>
    <w:rsid w:val="0049375F"/>
    <w:pPr>
      <w:numPr>
        <w:numId w:val="21"/>
      </w:numPr>
      <w:outlineLvl w:val="0"/>
    </w:pPr>
    <w:rPr>
      <w:b/>
    </w:rPr>
  </w:style>
  <w:style w:type="paragraph" w:customStyle="1" w:styleId="berschift2">
    <w:name w:val="überschift 2"/>
    <w:basedOn w:val="berschrift10"/>
    <w:rsid w:val="0049375F"/>
    <w:pPr>
      <w:numPr>
        <w:ilvl w:val="1"/>
      </w:numPr>
      <w:outlineLvl w:val="1"/>
    </w:pPr>
  </w:style>
  <w:style w:type="paragraph" w:customStyle="1" w:styleId="berschrift30">
    <w:name w:val="überschrift 3"/>
    <w:basedOn w:val="berschift2"/>
    <w:rsid w:val="0049375F"/>
    <w:pPr>
      <w:numPr>
        <w:ilvl w:val="2"/>
      </w:numPr>
      <w:outlineLvl w:val="2"/>
    </w:pPr>
  </w:style>
  <w:style w:type="paragraph" w:styleId="KeinLeerraum">
    <w:name w:val="No Spacing"/>
    <w:uiPriority w:val="1"/>
    <w:qFormat/>
    <w:rsid w:val="00095F5E"/>
    <w:pPr>
      <w:spacing w:after="0" w:line="240" w:lineRule="auto"/>
      <w:ind w:left="0"/>
      <w:jc w:val="both"/>
    </w:pPr>
    <w:rPr>
      <w:rFonts w:ascii="Myriad Pro" w:hAnsi="Myriad Pro"/>
    </w:rPr>
  </w:style>
  <w:style w:type="table" w:styleId="Tabellenraster">
    <w:name w:val="Table Grid"/>
    <w:basedOn w:val="NormaleTabelle"/>
    <w:rsid w:val="00E033C8"/>
    <w:pPr>
      <w:spacing w:after="0" w:line="240" w:lineRule="auto"/>
      <w:ind w:left="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8F4176"/>
    <w:pPr>
      <w:pBdr>
        <w:bottom w:val="single" w:sz="8" w:space="4" w:color="4F81BD" w:themeColor="accent1"/>
      </w:pBdr>
      <w:spacing w:after="300"/>
      <w:contextualSpacing/>
    </w:pPr>
    <w:rPr>
      <w:rFonts w:ascii="DIN" w:eastAsiaTheme="majorEastAsia" w:hAnsi="DIN" w:cstheme="majorBidi"/>
      <w:color w:val="17365D" w:themeColor="text2" w:themeShade="BF"/>
      <w:spacing w:val="5"/>
      <w:kern w:val="28"/>
      <w:sz w:val="52"/>
      <w:szCs w:val="52"/>
    </w:rPr>
  </w:style>
  <w:style w:type="character" w:customStyle="1" w:styleId="TitelZchn">
    <w:name w:val="Titel Zchn"/>
    <w:basedOn w:val="Absatz-Standardschriftart"/>
    <w:link w:val="Titel"/>
    <w:uiPriority w:val="99"/>
    <w:rsid w:val="008F4176"/>
    <w:rPr>
      <w:rFonts w:ascii="DIN" w:eastAsiaTheme="majorEastAsia" w:hAnsi="DIN" w:cstheme="majorBidi"/>
      <w:color w:val="17365D" w:themeColor="text2" w:themeShade="BF"/>
      <w:spacing w:val="5"/>
      <w:kern w:val="28"/>
      <w:sz w:val="52"/>
      <w:szCs w:val="52"/>
    </w:rPr>
  </w:style>
  <w:style w:type="character" w:styleId="BesuchterLink">
    <w:name w:val="FollowedHyperlink"/>
    <w:basedOn w:val="Absatz-Standardschriftart"/>
    <w:uiPriority w:val="99"/>
    <w:semiHidden/>
    <w:unhideWhenUsed/>
    <w:rsid w:val="00D51527"/>
    <w:rPr>
      <w:color w:val="800080" w:themeColor="followedHyperlink"/>
      <w:u w:val="single"/>
    </w:rPr>
  </w:style>
  <w:style w:type="paragraph" w:styleId="Beschriftung">
    <w:name w:val="caption"/>
    <w:basedOn w:val="Standard"/>
    <w:next w:val="Standard"/>
    <w:uiPriority w:val="35"/>
    <w:unhideWhenUsed/>
    <w:qFormat/>
    <w:rsid w:val="002C3465"/>
    <w:rPr>
      <w:bCs/>
      <w:i/>
      <w:color w:val="4F81BD" w:themeColor="accent1"/>
      <w:sz w:val="16"/>
      <w:szCs w:val="18"/>
    </w:rPr>
  </w:style>
  <w:style w:type="paragraph" w:styleId="Abbildungsverzeichnis">
    <w:name w:val="table of figures"/>
    <w:basedOn w:val="Standard"/>
    <w:next w:val="Standard"/>
    <w:uiPriority w:val="99"/>
    <w:unhideWhenUsed/>
    <w:rsid w:val="0058544F"/>
    <w:pPr>
      <w:spacing w:after="0"/>
    </w:pPr>
  </w:style>
  <w:style w:type="paragraph" w:styleId="StandardWeb">
    <w:name w:val="Normal (Web)"/>
    <w:basedOn w:val="Standard"/>
    <w:uiPriority w:val="99"/>
    <w:semiHidden/>
    <w:unhideWhenUsed/>
    <w:rsid w:val="00BF7CB0"/>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7CB0"/>
    <w:rPr>
      <w:b/>
      <w:bCs/>
    </w:rPr>
  </w:style>
  <w:style w:type="paragraph" w:customStyle="1" w:styleId="StandardACT121">
    <w:name w:val="Standard ACT121"/>
    <w:basedOn w:val="Standard"/>
    <w:rsid w:val="00C92986"/>
    <w:pPr>
      <w:suppressAutoHyphens/>
      <w:spacing w:after="0" w:line="360" w:lineRule="auto"/>
      <w:jc w:val="left"/>
    </w:pPr>
    <w:rPr>
      <w:rFonts w:ascii="Times New Roman" w:eastAsia="Times New Roman" w:hAnsi="Times New Roman" w:cs="Times New Roman"/>
      <w:sz w:val="24"/>
      <w:szCs w:val="24"/>
      <w:lang w:eastAsia="ar-SA"/>
    </w:rPr>
  </w:style>
  <w:style w:type="character" w:customStyle="1" w:styleId="Standa1Zchn">
    <w:name w:val="Standa1 Zchn"/>
    <w:basedOn w:val="Absatz-Standardschriftart"/>
    <w:link w:val="Standa1"/>
    <w:uiPriority w:val="99"/>
    <w:locked/>
    <w:rsid w:val="001A42BD"/>
    <w:rPr>
      <w:rFonts w:ascii="Times New Roman" w:eastAsia="Times New Roman" w:hAnsi="Times New Roman" w:cs="Times New Roman"/>
    </w:rPr>
  </w:style>
  <w:style w:type="paragraph" w:customStyle="1" w:styleId="Standa1">
    <w:name w:val="Standa1"/>
    <w:link w:val="Standa1Zchn"/>
    <w:uiPriority w:val="99"/>
    <w:rsid w:val="001A42BD"/>
    <w:pPr>
      <w:spacing w:line="240" w:lineRule="auto"/>
      <w:ind w:left="0"/>
      <w:jc w:val="both"/>
    </w:pPr>
    <w:rPr>
      <w:rFonts w:ascii="Times New Roman" w:eastAsia="Times New Roman" w:hAnsi="Times New Roman" w:cs="Times New Roman"/>
    </w:rPr>
  </w:style>
  <w:style w:type="character" w:customStyle="1" w:styleId="berschrift11Zchn">
    <w:name w:val="Überschrift 1.1 Zchn"/>
    <w:basedOn w:val="Absatz-Standardschriftart"/>
    <w:link w:val="berschrift11"/>
    <w:locked/>
    <w:rsid w:val="001A42BD"/>
    <w:rPr>
      <w:rFonts w:ascii="Calibri" w:eastAsia="Calibri" w:hAnsi="Calibri" w:cs="Times New Roman"/>
      <w:color w:val="244061"/>
      <w:sz w:val="24"/>
      <w:szCs w:val="26"/>
    </w:rPr>
  </w:style>
  <w:style w:type="paragraph" w:customStyle="1" w:styleId="berschrift11">
    <w:name w:val="Überschrift 1.1"/>
    <w:basedOn w:val="Standard"/>
    <w:link w:val="berschrift11Zchn"/>
    <w:qFormat/>
    <w:rsid w:val="001A42BD"/>
    <w:pPr>
      <w:keepNext/>
      <w:keepLines/>
      <w:spacing w:before="200" w:after="360"/>
      <w:ind w:left="576" w:hanging="576"/>
      <w:outlineLvl w:val="1"/>
    </w:pPr>
    <w:rPr>
      <w:rFonts w:ascii="Calibri" w:eastAsia="Calibri" w:hAnsi="Calibri" w:cs="Times New Roman"/>
      <w:color w:val="244061"/>
      <w:sz w:val="24"/>
      <w:szCs w:val="26"/>
    </w:rPr>
  </w:style>
  <w:style w:type="character" w:customStyle="1" w:styleId="berschrift1Zchn0">
    <w:name w:val="Überschrift 1. Zchn"/>
    <w:basedOn w:val="Absatz-Standardschriftart"/>
    <w:link w:val="berschrift12"/>
    <w:locked/>
    <w:rsid w:val="001A42BD"/>
    <w:rPr>
      <w:rFonts w:ascii="Calibri" w:eastAsia="Calibri" w:hAnsi="Calibri" w:cs="Arial"/>
      <w:b/>
      <w:bCs/>
      <w:color w:val="244061"/>
      <w:sz w:val="28"/>
      <w:szCs w:val="28"/>
    </w:rPr>
  </w:style>
  <w:style w:type="paragraph" w:customStyle="1" w:styleId="berschrift12">
    <w:name w:val="Überschrift 1."/>
    <w:basedOn w:val="Standard"/>
    <w:link w:val="berschrift1Zchn0"/>
    <w:qFormat/>
    <w:rsid w:val="001A42BD"/>
    <w:pPr>
      <w:keepNext/>
      <w:keepLines/>
      <w:spacing w:before="480" w:after="360"/>
      <w:ind w:left="432" w:hanging="432"/>
      <w:outlineLvl w:val="0"/>
    </w:pPr>
    <w:rPr>
      <w:rFonts w:ascii="Calibri" w:eastAsia="Calibri" w:hAnsi="Calibri" w:cs="Arial"/>
      <w:b/>
      <w:bCs/>
      <w:color w:val="244061"/>
      <w:sz w:val="28"/>
      <w:szCs w:val="28"/>
    </w:rPr>
  </w:style>
  <w:style w:type="paragraph" w:customStyle="1" w:styleId="Default">
    <w:name w:val="Default"/>
    <w:rsid w:val="00A427D5"/>
    <w:pPr>
      <w:autoSpaceDE w:val="0"/>
      <w:autoSpaceDN w:val="0"/>
      <w:adjustRightInd w:val="0"/>
      <w:spacing w:after="0" w:line="240" w:lineRule="auto"/>
      <w:ind w:left="0"/>
    </w:pPr>
    <w:rPr>
      <w:rFonts w:ascii="Calibri" w:hAnsi="Calibri" w:cs="Calibri"/>
      <w:color w:val="000000"/>
      <w:sz w:val="24"/>
      <w:szCs w:val="24"/>
    </w:rPr>
  </w:style>
  <w:style w:type="character" w:styleId="NichtaufgelsteErwhnung">
    <w:name w:val="Unresolved Mention"/>
    <w:basedOn w:val="Absatz-Standardschriftart"/>
    <w:uiPriority w:val="99"/>
    <w:rsid w:val="003945C9"/>
    <w:rPr>
      <w:color w:val="808080"/>
      <w:shd w:val="clear" w:color="auto" w:fill="E6E6E6"/>
    </w:rPr>
  </w:style>
  <w:style w:type="paragraph" w:styleId="Funotentext">
    <w:name w:val="footnote text"/>
    <w:basedOn w:val="Standard"/>
    <w:link w:val="FunotentextZchn"/>
    <w:uiPriority w:val="99"/>
    <w:unhideWhenUsed/>
    <w:qFormat/>
    <w:rsid w:val="000E627F"/>
    <w:pPr>
      <w:widowControl w:val="0"/>
      <w:pBdr>
        <w:top w:val="single" w:sz="4" w:space="1" w:color="auto"/>
        <w:left w:val="single" w:sz="4" w:space="4" w:color="auto"/>
        <w:bottom w:val="single" w:sz="4" w:space="1" w:color="auto"/>
        <w:right w:val="single" w:sz="4" w:space="4" w:color="auto"/>
      </w:pBdr>
      <w:spacing w:after="0"/>
      <w:contextualSpacing/>
      <w:jc w:val="left"/>
    </w:pPr>
    <w:rPr>
      <w:rFonts w:ascii="Arial" w:hAnsi="Arial"/>
      <w:sz w:val="20"/>
      <w:szCs w:val="20"/>
    </w:rPr>
  </w:style>
  <w:style w:type="character" w:customStyle="1" w:styleId="FunotentextZchn">
    <w:name w:val="Fußnotentext Zchn"/>
    <w:basedOn w:val="Absatz-Standardschriftart"/>
    <w:link w:val="Funotentext"/>
    <w:uiPriority w:val="99"/>
    <w:rsid w:val="000E627F"/>
    <w:rPr>
      <w:rFonts w:ascii="Arial" w:hAnsi="Arial"/>
      <w:sz w:val="20"/>
      <w:szCs w:val="20"/>
    </w:rPr>
  </w:style>
  <w:style w:type="character" w:styleId="Funotenzeichen">
    <w:name w:val="footnote reference"/>
    <w:basedOn w:val="Absatz-Standardschriftart"/>
    <w:uiPriority w:val="99"/>
    <w:semiHidden/>
    <w:unhideWhenUsed/>
    <w:rsid w:val="00FF4585"/>
    <w:rPr>
      <w:vertAlign w:val="superscript"/>
    </w:rPr>
  </w:style>
  <w:style w:type="character" w:styleId="Kommentarzeichen">
    <w:name w:val="annotation reference"/>
    <w:basedOn w:val="Absatz-Standardschriftart"/>
    <w:uiPriority w:val="99"/>
    <w:semiHidden/>
    <w:unhideWhenUsed/>
    <w:rsid w:val="00FF4585"/>
    <w:rPr>
      <w:sz w:val="16"/>
      <w:szCs w:val="16"/>
    </w:rPr>
  </w:style>
  <w:style w:type="paragraph" w:styleId="Kommentartext">
    <w:name w:val="annotation text"/>
    <w:basedOn w:val="Standard"/>
    <w:link w:val="KommentartextZchn"/>
    <w:uiPriority w:val="99"/>
    <w:semiHidden/>
    <w:unhideWhenUsed/>
    <w:rsid w:val="00FF4585"/>
    <w:pPr>
      <w:spacing w:after="60"/>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FF4585"/>
    <w:rPr>
      <w:sz w:val="20"/>
      <w:szCs w:val="20"/>
    </w:rPr>
  </w:style>
  <w:style w:type="paragraph" w:styleId="Endnotentext">
    <w:name w:val="endnote text"/>
    <w:basedOn w:val="Standard"/>
    <w:link w:val="EndnotentextZchn"/>
    <w:uiPriority w:val="99"/>
    <w:semiHidden/>
    <w:unhideWhenUsed/>
    <w:rsid w:val="000E627F"/>
    <w:pPr>
      <w:spacing w:after="0"/>
    </w:pPr>
    <w:rPr>
      <w:sz w:val="20"/>
      <w:szCs w:val="20"/>
    </w:rPr>
  </w:style>
  <w:style w:type="character" w:customStyle="1" w:styleId="EndnotentextZchn">
    <w:name w:val="Endnotentext Zchn"/>
    <w:basedOn w:val="Absatz-Standardschriftart"/>
    <w:link w:val="Endnotentext"/>
    <w:uiPriority w:val="99"/>
    <w:semiHidden/>
    <w:rsid w:val="000E627F"/>
    <w:rPr>
      <w:rFonts w:ascii="Myriad Pro" w:hAnsi="Myriad Pro"/>
      <w:sz w:val="20"/>
      <w:szCs w:val="20"/>
    </w:rPr>
  </w:style>
  <w:style w:type="character" w:styleId="Endnotenzeichen">
    <w:name w:val="endnote reference"/>
    <w:basedOn w:val="Absatz-Standardschriftart"/>
    <w:uiPriority w:val="99"/>
    <w:semiHidden/>
    <w:unhideWhenUsed/>
    <w:rsid w:val="000E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379">
      <w:bodyDiv w:val="1"/>
      <w:marLeft w:val="0"/>
      <w:marRight w:val="0"/>
      <w:marTop w:val="0"/>
      <w:marBottom w:val="0"/>
      <w:divBdr>
        <w:top w:val="none" w:sz="0" w:space="0" w:color="auto"/>
        <w:left w:val="none" w:sz="0" w:space="0" w:color="auto"/>
        <w:bottom w:val="none" w:sz="0" w:space="0" w:color="auto"/>
        <w:right w:val="none" w:sz="0" w:space="0" w:color="auto"/>
      </w:divBdr>
    </w:div>
    <w:div w:id="344095484">
      <w:bodyDiv w:val="1"/>
      <w:marLeft w:val="0"/>
      <w:marRight w:val="0"/>
      <w:marTop w:val="0"/>
      <w:marBottom w:val="0"/>
      <w:divBdr>
        <w:top w:val="none" w:sz="0" w:space="0" w:color="auto"/>
        <w:left w:val="none" w:sz="0" w:space="0" w:color="auto"/>
        <w:bottom w:val="none" w:sz="0" w:space="0" w:color="auto"/>
        <w:right w:val="none" w:sz="0" w:space="0" w:color="auto"/>
      </w:divBdr>
    </w:div>
    <w:div w:id="349767740">
      <w:bodyDiv w:val="1"/>
      <w:marLeft w:val="0"/>
      <w:marRight w:val="0"/>
      <w:marTop w:val="0"/>
      <w:marBottom w:val="0"/>
      <w:divBdr>
        <w:top w:val="none" w:sz="0" w:space="0" w:color="auto"/>
        <w:left w:val="none" w:sz="0" w:space="0" w:color="auto"/>
        <w:bottom w:val="none" w:sz="0" w:space="0" w:color="auto"/>
        <w:right w:val="none" w:sz="0" w:space="0" w:color="auto"/>
      </w:divBdr>
    </w:div>
    <w:div w:id="607199253">
      <w:bodyDiv w:val="1"/>
      <w:marLeft w:val="0"/>
      <w:marRight w:val="0"/>
      <w:marTop w:val="0"/>
      <w:marBottom w:val="0"/>
      <w:divBdr>
        <w:top w:val="none" w:sz="0" w:space="0" w:color="auto"/>
        <w:left w:val="none" w:sz="0" w:space="0" w:color="auto"/>
        <w:bottom w:val="none" w:sz="0" w:space="0" w:color="auto"/>
        <w:right w:val="none" w:sz="0" w:space="0" w:color="auto"/>
      </w:divBdr>
    </w:div>
    <w:div w:id="654651907">
      <w:bodyDiv w:val="1"/>
      <w:marLeft w:val="0"/>
      <w:marRight w:val="0"/>
      <w:marTop w:val="0"/>
      <w:marBottom w:val="0"/>
      <w:divBdr>
        <w:top w:val="none" w:sz="0" w:space="0" w:color="auto"/>
        <w:left w:val="none" w:sz="0" w:space="0" w:color="auto"/>
        <w:bottom w:val="none" w:sz="0" w:space="0" w:color="auto"/>
        <w:right w:val="none" w:sz="0" w:space="0" w:color="auto"/>
      </w:divBdr>
    </w:div>
    <w:div w:id="760104689">
      <w:bodyDiv w:val="1"/>
      <w:marLeft w:val="0"/>
      <w:marRight w:val="0"/>
      <w:marTop w:val="0"/>
      <w:marBottom w:val="0"/>
      <w:divBdr>
        <w:top w:val="none" w:sz="0" w:space="0" w:color="auto"/>
        <w:left w:val="none" w:sz="0" w:space="0" w:color="auto"/>
        <w:bottom w:val="none" w:sz="0" w:space="0" w:color="auto"/>
        <w:right w:val="none" w:sz="0" w:space="0" w:color="auto"/>
      </w:divBdr>
    </w:div>
    <w:div w:id="825050953">
      <w:bodyDiv w:val="1"/>
      <w:marLeft w:val="0"/>
      <w:marRight w:val="0"/>
      <w:marTop w:val="0"/>
      <w:marBottom w:val="0"/>
      <w:divBdr>
        <w:top w:val="none" w:sz="0" w:space="0" w:color="auto"/>
        <w:left w:val="none" w:sz="0" w:space="0" w:color="auto"/>
        <w:bottom w:val="none" w:sz="0" w:space="0" w:color="auto"/>
        <w:right w:val="none" w:sz="0" w:space="0" w:color="auto"/>
      </w:divBdr>
    </w:div>
    <w:div w:id="909736046">
      <w:bodyDiv w:val="1"/>
      <w:marLeft w:val="0"/>
      <w:marRight w:val="0"/>
      <w:marTop w:val="0"/>
      <w:marBottom w:val="0"/>
      <w:divBdr>
        <w:top w:val="none" w:sz="0" w:space="0" w:color="auto"/>
        <w:left w:val="none" w:sz="0" w:space="0" w:color="auto"/>
        <w:bottom w:val="none" w:sz="0" w:space="0" w:color="auto"/>
        <w:right w:val="none" w:sz="0" w:space="0" w:color="auto"/>
      </w:divBdr>
    </w:div>
    <w:div w:id="915363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1267">
          <w:marLeft w:val="0"/>
          <w:marRight w:val="0"/>
          <w:marTop w:val="0"/>
          <w:marBottom w:val="0"/>
          <w:divBdr>
            <w:top w:val="none" w:sz="0" w:space="0" w:color="auto"/>
            <w:left w:val="none" w:sz="0" w:space="0" w:color="auto"/>
            <w:bottom w:val="none" w:sz="0" w:space="0" w:color="auto"/>
            <w:right w:val="none" w:sz="0" w:space="0" w:color="auto"/>
          </w:divBdr>
        </w:div>
      </w:divsChild>
    </w:div>
    <w:div w:id="1243104481">
      <w:bodyDiv w:val="1"/>
      <w:marLeft w:val="0"/>
      <w:marRight w:val="0"/>
      <w:marTop w:val="0"/>
      <w:marBottom w:val="0"/>
      <w:divBdr>
        <w:top w:val="none" w:sz="0" w:space="0" w:color="auto"/>
        <w:left w:val="none" w:sz="0" w:space="0" w:color="auto"/>
        <w:bottom w:val="none" w:sz="0" w:space="0" w:color="auto"/>
        <w:right w:val="none" w:sz="0" w:space="0" w:color="auto"/>
      </w:divBdr>
    </w:div>
    <w:div w:id="1275791589">
      <w:bodyDiv w:val="1"/>
      <w:marLeft w:val="0"/>
      <w:marRight w:val="0"/>
      <w:marTop w:val="0"/>
      <w:marBottom w:val="0"/>
      <w:divBdr>
        <w:top w:val="none" w:sz="0" w:space="0" w:color="auto"/>
        <w:left w:val="none" w:sz="0" w:space="0" w:color="auto"/>
        <w:bottom w:val="none" w:sz="0" w:space="0" w:color="auto"/>
        <w:right w:val="none" w:sz="0" w:space="0" w:color="auto"/>
      </w:divBdr>
    </w:div>
    <w:div w:id="1334380673">
      <w:bodyDiv w:val="1"/>
      <w:marLeft w:val="0"/>
      <w:marRight w:val="0"/>
      <w:marTop w:val="0"/>
      <w:marBottom w:val="0"/>
      <w:divBdr>
        <w:top w:val="none" w:sz="0" w:space="0" w:color="auto"/>
        <w:left w:val="none" w:sz="0" w:space="0" w:color="auto"/>
        <w:bottom w:val="none" w:sz="0" w:space="0" w:color="auto"/>
        <w:right w:val="none" w:sz="0" w:space="0" w:color="auto"/>
      </w:divBdr>
    </w:div>
    <w:div w:id="1633709610">
      <w:bodyDiv w:val="1"/>
      <w:marLeft w:val="0"/>
      <w:marRight w:val="0"/>
      <w:marTop w:val="0"/>
      <w:marBottom w:val="0"/>
      <w:divBdr>
        <w:top w:val="none" w:sz="0" w:space="0" w:color="auto"/>
        <w:left w:val="none" w:sz="0" w:space="0" w:color="auto"/>
        <w:bottom w:val="none" w:sz="0" w:space="0" w:color="auto"/>
        <w:right w:val="none" w:sz="0" w:space="0" w:color="auto"/>
      </w:divBdr>
    </w:div>
    <w:div w:id="1781606246">
      <w:bodyDiv w:val="1"/>
      <w:marLeft w:val="0"/>
      <w:marRight w:val="0"/>
      <w:marTop w:val="0"/>
      <w:marBottom w:val="0"/>
      <w:divBdr>
        <w:top w:val="none" w:sz="0" w:space="0" w:color="auto"/>
        <w:left w:val="none" w:sz="0" w:space="0" w:color="auto"/>
        <w:bottom w:val="none" w:sz="0" w:space="0" w:color="auto"/>
        <w:right w:val="none" w:sz="0" w:space="0" w:color="auto"/>
      </w:divBdr>
    </w:div>
    <w:div w:id="1868133766">
      <w:bodyDiv w:val="1"/>
      <w:marLeft w:val="0"/>
      <w:marRight w:val="0"/>
      <w:marTop w:val="0"/>
      <w:marBottom w:val="0"/>
      <w:divBdr>
        <w:top w:val="none" w:sz="0" w:space="0" w:color="auto"/>
        <w:left w:val="none" w:sz="0" w:space="0" w:color="auto"/>
        <w:bottom w:val="none" w:sz="0" w:space="0" w:color="auto"/>
        <w:right w:val="none" w:sz="0" w:space="0" w:color="auto"/>
      </w:divBdr>
    </w:div>
    <w:div w:id="2067876766">
      <w:bodyDiv w:val="1"/>
      <w:marLeft w:val="0"/>
      <w:marRight w:val="0"/>
      <w:marTop w:val="0"/>
      <w:marBottom w:val="0"/>
      <w:divBdr>
        <w:top w:val="none" w:sz="0" w:space="0" w:color="auto"/>
        <w:left w:val="none" w:sz="0" w:space="0" w:color="auto"/>
        <w:bottom w:val="none" w:sz="0" w:space="0" w:color="auto"/>
        <w:right w:val="none" w:sz="0" w:space="0" w:color="auto"/>
      </w:divBdr>
    </w:div>
    <w:div w:id="2084863441">
      <w:bodyDiv w:val="1"/>
      <w:marLeft w:val="0"/>
      <w:marRight w:val="0"/>
      <w:marTop w:val="0"/>
      <w:marBottom w:val="0"/>
      <w:divBdr>
        <w:top w:val="none" w:sz="0" w:space="0" w:color="auto"/>
        <w:left w:val="none" w:sz="0" w:space="0" w:color="auto"/>
        <w:bottom w:val="none" w:sz="0" w:space="0" w:color="auto"/>
        <w:right w:val="none" w:sz="0" w:space="0" w:color="auto"/>
      </w:divBdr>
    </w:div>
    <w:div w:id="2088451111">
      <w:bodyDiv w:val="1"/>
      <w:marLeft w:val="0"/>
      <w:marRight w:val="0"/>
      <w:marTop w:val="0"/>
      <w:marBottom w:val="0"/>
      <w:divBdr>
        <w:top w:val="none" w:sz="0" w:space="0" w:color="auto"/>
        <w:left w:val="none" w:sz="0" w:space="0" w:color="auto"/>
        <w:bottom w:val="none" w:sz="0" w:space="0" w:color="auto"/>
        <w:right w:val="none" w:sz="0" w:space="0" w:color="auto"/>
      </w:divBdr>
    </w:div>
    <w:div w:id="2104572656">
      <w:bodyDiv w:val="1"/>
      <w:marLeft w:val="0"/>
      <w:marRight w:val="0"/>
      <w:marTop w:val="0"/>
      <w:marBottom w:val="0"/>
      <w:divBdr>
        <w:top w:val="none" w:sz="0" w:space="0" w:color="auto"/>
        <w:left w:val="none" w:sz="0" w:space="0" w:color="auto"/>
        <w:bottom w:val="none" w:sz="0" w:space="0" w:color="auto"/>
        <w:right w:val="none" w:sz="0" w:space="0" w:color="auto"/>
      </w:divBdr>
    </w:div>
    <w:div w:id="21162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ulprojekte-reformation.de/spiel/deine-sammlu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ulprojekte-reformation.de/spi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ulprojekte-reformation.de/spi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ulprojekte-reformation.de/spiel/materialien-zum-spiel-und-rezension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4CB90C7395E24C8255F6C729682ED7" ma:contentTypeVersion="0" ma:contentTypeDescription="Ein neues Dokument erstellen." ma:contentTypeScope="" ma:versionID="7d471f9d09aac5d5b74353b5c7783e3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E3FD-6196-429F-99E2-4BE092F9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A8976B-5D6F-415F-8597-5FF3A00634A6}">
  <ds:schemaRefs>
    <ds:schemaRef ds:uri="http://schemas.microsoft.com/office/2006/metadata/properties"/>
  </ds:schemaRefs>
</ds:datastoreItem>
</file>

<file path=customXml/itemProps3.xml><?xml version="1.0" encoding="utf-8"?>
<ds:datastoreItem xmlns:ds="http://schemas.openxmlformats.org/officeDocument/2006/customXml" ds:itemID="{D0E066A7-84BD-415B-BE18-6D213B8DD176}">
  <ds:schemaRefs>
    <ds:schemaRef ds:uri="http://schemas.microsoft.com/sharepoint/v3/contenttype/forms"/>
  </ds:schemaRefs>
</ds:datastoreItem>
</file>

<file path=customXml/itemProps4.xml><?xml version="1.0" encoding="utf-8"?>
<ds:datastoreItem xmlns:ds="http://schemas.openxmlformats.org/officeDocument/2006/customXml" ds:itemID="{1A38E425-7042-462B-AF59-9B9D7952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2347</Words>
  <Characters>14791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Merkl</dc:creator>
  <cp:lastModifiedBy>Chriz Merkl</cp:lastModifiedBy>
  <cp:revision>24</cp:revision>
  <cp:lastPrinted>2017-10-19T09:36:00Z</cp:lastPrinted>
  <dcterms:created xsi:type="dcterms:W3CDTF">2017-09-12T11:47:00Z</dcterms:created>
  <dcterms:modified xsi:type="dcterms:W3CDTF">2017-10-19T09:36:00Z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0x0101008D4CB90C7395E24C8255F6C729682ED7</vt:lpwstr>
  </property>
</Properties>
</file>